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AA50B" w14:textId="77777777" w:rsidR="00A2043F" w:rsidRDefault="00A421C9" w:rsidP="00C31302">
      <w:pPr>
        <w:pStyle w:val="AuftraggeberSeite1"/>
      </w:pPr>
      <w:r w:rsidRPr="00950F4A">
        <w:rPr>
          <w:noProof/>
        </w:rPr>
        <mc:AlternateContent>
          <mc:Choice Requires="wps">
            <w:drawing>
              <wp:anchor distT="0" distB="0" distL="114300" distR="114300" simplePos="0" relativeHeight="251658240" behindDoc="0" locked="0" layoutInCell="1" allowOverlap="1" wp14:anchorId="259951A7" wp14:editId="05DE33A0">
                <wp:simplePos x="0" y="0"/>
                <wp:positionH relativeFrom="column">
                  <wp:posOffset>-3810</wp:posOffset>
                </wp:positionH>
                <wp:positionV relativeFrom="paragraph">
                  <wp:posOffset>-256541</wp:posOffset>
                </wp:positionV>
                <wp:extent cx="5400000" cy="1171575"/>
                <wp:effectExtent l="0" t="0" r="0" b="0"/>
                <wp:wrapNone/>
                <wp:docPr id="430085944" name="Textfeld 1"/>
                <wp:cNvGraphicFramePr/>
                <a:graphic xmlns:a="http://schemas.openxmlformats.org/drawingml/2006/main">
                  <a:graphicData uri="http://schemas.microsoft.com/office/word/2010/wordprocessingShape">
                    <wps:wsp>
                      <wps:cNvSpPr txBox="1"/>
                      <wps:spPr>
                        <a:xfrm>
                          <a:off x="0" y="0"/>
                          <a:ext cx="5400000" cy="1171575"/>
                        </a:xfrm>
                        <a:prstGeom prst="rect">
                          <a:avLst/>
                        </a:prstGeom>
                        <a:noFill/>
                        <a:ln w="6350">
                          <a:noFill/>
                        </a:ln>
                      </wps:spPr>
                      <wps:txbx>
                        <w:txbxContent>
                          <w:p w14:paraId="44F7C12E" w14:textId="77777777" w:rsidR="00A421C9" w:rsidRDefault="00CD53C0" w:rsidP="00A421C9">
                            <w:pPr>
                              <w:pStyle w:val="ThemadesGutachtens"/>
                            </w:pPr>
                            <w:r>
                              <w:t>Allgemeine Bieterinformation, Bewerbungsbedingungen</w:t>
                            </w:r>
                            <w:r w:rsidR="00A421C9">
                              <w:t xml:space="preserve"> </w:t>
                            </w:r>
                          </w:p>
                          <w:p w14:paraId="6BFECA74" w14:textId="77777777" w:rsidR="00A421C9" w:rsidRDefault="00A421C9" w:rsidP="00A421C9">
                            <w:pPr>
                              <w:pStyle w:val="Brieftext"/>
                            </w:pPr>
                          </w:p>
                          <w:p w14:paraId="28A9C28C" w14:textId="77777777" w:rsidR="00A421C9" w:rsidRPr="00A421C9" w:rsidRDefault="00A421C9" w:rsidP="00A421C9">
                            <w:pPr>
                              <w:pStyle w:val="Brieftext"/>
                            </w:pPr>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9951A7" id="_x0000_t202" coordsize="21600,21600" o:spt="202" path="m,l,21600r21600,l21600,xe">
                <v:stroke joinstyle="miter"/>
                <v:path gradientshapeok="t" o:connecttype="rect"/>
              </v:shapetype>
              <v:shape id="Textfeld 1" o:spid="_x0000_s1026" type="#_x0000_t202" style="position:absolute;left:0;text-align:left;margin-left:-.3pt;margin-top:-20.2pt;width:425.2pt;height:9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" filled="f" stroked="f" strokeweight=".5pt">
                <v:textbox>
                  <w:txbxContent>
                    <w:p w14:paraId="44F7C12E" w14:textId="77777777" w:rsidR="00A421C9" w:rsidRDefault="00CD53C0" w:rsidP="00A421C9">
                      <w:pPr>
                        <w:pStyle w:val="ThemadesGutachtens"/>
                      </w:pPr>
                      <w:r>
                        <w:t>Allgemeine Bieterinformation, Bewerbungsbedingungen</w:t>
                      </w:r>
                      <w:r w:rsidR="00A421C9">
                        <w:t xml:space="preserve"> </w:t>
                      </w:r>
                    </w:p>
                    <w:p w14:paraId="6BFECA74" w14:textId="77777777" w:rsidR="00A421C9" w:rsidRDefault="00A421C9" w:rsidP="00A421C9">
                      <w:pPr>
                        <w:pStyle w:val="Brieftext"/>
                      </w:pPr>
                    </w:p>
                    <w:p w14:paraId="28A9C28C" w14:textId="77777777" w:rsidR="00A421C9" w:rsidRPr="00A421C9" w:rsidRDefault="00A421C9" w:rsidP="00A421C9">
                      <w:pPr>
                        <w:pStyle w:val="Brieftext"/>
                      </w:pPr>
                      <w:r>
                        <w:t>L</w:t>
                      </w:r>
                    </w:p>
                  </w:txbxContent>
                </v:textbox>
              </v:shape>
            </w:pict>
          </mc:Fallback>
        </mc:AlternateContent>
      </w:r>
    </w:p>
    <w:p w14:paraId="2F2A569D" w14:textId="77777777" w:rsidR="00A2043F" w:rsidRDefault="00A2043F" w:rsidP="00950F4A">
      <w:pPr>
        <w:pStyle w:val="BrieftextohneAbstand"/>
      </w:pPr>
    </w:p>
    <w:p w14:paraId="064980AF" w14:textId="77777777" w:rsidR="00A2043F" w:rsidRDefault="00A2043F" w:rsidP="00950F4A">
      <w:pPr>
        <w:pStyle w:val="BrieftextohneAbstand"/>
      </w:pPr>
    </w:p>
    <w:p w14:paraId="4CDA5D2A" w14:textId="77777777" w:rsidR="00B33841" w:rsidRPr="00950F4A" w:rsidRDefault="00B33841" w:rsidP="00950F4A">
      <w:pPr>
        <w:pStyle w:val="BrieftextohneAbstand"/>
      </w:pPr>
    </w:p>
    <w:p w14:paraId="7034F8CF" w14:textId="77777777" w:rsidR="00B33841" w:rsidRDefault="00B33841" w:rsidP="00950F4A">
      <w:pPr>
        <w:pStyle w:val="BrieftextohneAbstand"/>
      </w:pPr>
    </w:p>
    <w:p w14:paraId="3B3A1443" w14:textId="77777777" w:rsidR="00983EA2" w:rsidRPr="00CE1CEF" w:rsidRDefault="00983EA2" w:rsidP="00990FFF">
      <w:pPr>
        <w:pStyle w:val="BrieftextohneAbstand"/>
      </w:pPr>
    </w:p>
    <w:p w14:paraId="5DD79577" w14:textId="74313E96" w:rsidR="00D3231E" w:rsidRDefault="00A84D9B" w:rsidP="00983EA2">
      <w:pPr>
        <w:pStyle w:val="AutorenSeite1"/>
        <w:rPr>
          <w:sz w:val="24"/>
          <w:szCs w:val="24"/>
        </w:rPr>
      </w:pPr>
      <w:r w:rsidRPr="00A84D9B">
        <w:rPr>
          <w:sz w:val="24"/>
          <w:szCs w:val="24"/>
        </w:rPr>
        <w:t xml:space="preserve">Europaweite </w:t>
      </w:r>
      <w:r w:rsidR="00CD53C0" w:rsidRPr="00A84D9B">
        <w:rPr>
          <w:sz w:val="24"/>
          <w:szCs w:val="24"/>
        </w:rPr>
        <w:t xml:space="preserve">Ausschreibung </w:t>
      </w:r>
    </w:p>
    <w:p w14:paraId="1220A3CB" w14:textId="77777777" w:rsidR="00D3231E" w:rsidRDefault="00D3231E" w:rsidP="00D3231E">
      <w:pPr>
        <w:pStyle w:val="AutorenSeite1"/>
        <w:rPr>
          <w:sz w:val="24"/>
          <w:szCs w:val="24"/>
        </w:rPr>
      </w:pPr>
      <w:r w:rsidRPr="00A84D9B">
        <w:rPr>
          <w:sz w:val="24"/>
          <w:szCs w:val="24"/>
        </w:rPr>
        <w:t>der</w:t>
      </w:r>
      <w:r>
        <w:rPr>
          <w:sz w:val="24"/>
          <w:szCs w:val="24"/>
        </w:rPr>
        <w:t xml:space="preserve"> kommunalen Energieverwertung Schwaben gKU </w:t>
      </w:r>
    </w:p>
    <w:p w14:paraId="09384CDC" w14:textId="77777777" w:rsidR="00D3231E" w:rsidRDefault="00D3231E" w:rsidP="00D3231E">
      <w:pPr>
        <w:pStyle w:val="AutorenSeite1"/>
        <w:rPr>
          <w:sz w:val="24"/>
          <w:szCs w:val="24"/>
        </w:rPr>
      </w:pPr>
      <w:r>
        <w:rPr>
          <w:sz w:val="24"/>
          <w:szCs w:val="24"/>
        </w:rPr>
        <w:t>von</w:t>
      </w:r>
    </w:p>
    <w:p w14:paraId="4FE94A8B" w14:textId="77777777" w:rsidR="00D3231E" w:rsidRPr="00A84D9B" w:rsidRDefault="00D3231E" w:rsidP="00D3231E">
      <w:pPr>
        <w:pStyle w:val="AutorenSeite1"/>
        <w:rPr>
          <w:sz w:val="24"/>
          <w:szCs w:val="24"/>
        </w:rPr>
      </w:pPr>
      <w:r>
        <w:rPr>
          <w:sz w:val="24"/>
          <w:szCs w:val="24"/>
        </w:rPr>
        <w:t>einem Neubau einer Klärschlamm-UPCYCLING Anlage mit Verwaltungsgebäude in Buchloe</w:t>
      </w:r>
    </w:p>
    <w:p w14:paraId="43DDA04C" w14:textId="1BEE9879" w:rsidR="00D3231E" w:rsidRDefault="00D3231E" w:rsidP="00D3231E">
      <w:pPr>
        <w:pStyle w:val="AutorenSeite1"/>
        <w:rPr>
          <w:sz w:val="24"/>
          <w:szCs w:val="24"/>
        </w:rPr>
      </w:pPr>
      <w:r w:rsidRPr="00A84D9B">
        <w:rPr>
          <w:sz w:val="24"/>
          <w:szCs w:val="24"/>
        </w:rPr>
        <w:t xml:space="preserve">Maßnahmen-/Identnummer: </w:t>
      </w:r>
      <w:r>
        <w:rPr>
          <w:sz w:val="24"/>
          <w:szCs w:val="24"/>
        </w:rPr>
        <w:t>04904-24</w:t>
      </w:r>
      <w:r w:rsidR="005031FD">
        <w:rPr>
          <w:sz w:val="24"/>
          <w:szCs w:val="24"/>
        </w:rPr>
        <w:t>-NEU</w:t>
      </w:r>
    </w:p>
    <w:p w14:paraId="1B01FF9D" w14:textId="77777777" w:rsidR="00D3231E" w:rsidRDefault="00D3231E" w:rsidP="00D3231E">
      <w:pPr>
        <w:pStyle w:val="AutorenSeite1"/>
        <w:rPr>
          <w:sz w:val="24"/>
          <w:szCs w:val="24"/>
        </w:rPr>
      </w:pPr>
    </w:p>
    <w:p w14:paraId="496B9D39" w14:textId="70A4524C" w:rsidR="00D3231E" w:rsidRPr="00A84D9B" w:rsidRDefault="00D3231E" w:rsidP="00D3231E">
      <w:pPr>
        <w:pStyle w:val="AutorenSeite1"/>
        <w:rPr>
          <w:sz w:val="24"/>
          <w:szCs w:val="24"/>
        </w:rPr>
      </w:pPr>
      <w:r>
        <w:rPr>
          <w:sz w:val="24"/>
          <w:szCs w:val="24"/>
        </w:rPr>
        <w:t xml:space="preserve">Leistung: </w:t>
      </w:r>
      <w:r w:rsidRPr="00D3231E">
        <w:rPr>
          <w:sz w:val="24"/>
          <w:szCs w:val="24"/>
        </w:rPr>
        <w:t>Errichtung einer Klärschlammtrocknungs- und Karbonisierungs (KTK)-Anlage</w:t>
      </w:r>
    </w:p>
    <w:p w14:paraId="5CED80CF" w14:textId="77777777" w:rsidR="00B33841" w:rsidRPr="00CF6C88" w:rsidRDefault="00B33841" w:rsidP="00CF6C88">
      <w:pPr>
        <w:pStyle w:val="BrieftextohneAbstand"/>
      </w:pPr>
    </w:p>
    <w:p w14:paraId="1E73608A" w14:textId="418CE6FD" w:rsidR="00B33841" w:rsidRPr="000B6988" w:rsidRDefault="00B33841" w:rsidP="00983EA2">
      <w:pPr>
        <w:pStyle w:val="AutorenSeite1"/>
      </w:pPr>
    </w:p>
    <w:p w14:paraId="4B4B51B8" w14:textId="77777777" w:rsidR="00B33841" w:rsidRPr="00CF6C88" w:rsidRDefault="00B33841" w:rsidP="00CF6C88">
      <w:pPr>
        <w:pStyle w:val="BrieftextohneAbstand"/>
      </w:pPr>
    </w:p>
    <w:p w14:paraId="238AD38A" w14:textId="77777777" w:rsidR="00B33841" w:rsidRPr="00CF6C88" w:rsidRDefault="00B33841" w:rsidP="00CF6C88">
      <w:pPr>
        <w:pStyle w:val="BrieftextohneAbstand"/>
      </w:pPr>
    </w:p>
    <w:p w14:paraId="1FE22ADA" w14:textId="77777777" w:rsidR="00B33841" w:rsidRPr="00CF6C88" w:rsidRDefault="00B33841" w:rsidP="00CF6C88">
      <w:pPr>
        <w:pStyle w:val="BrieftextohneAbstand"/>
      </w:pPr>
    </w:p>
    <w:p w14:paraId="4292BF3E" w14:textId="5586532C" w:rsidR="00D3231E" w:rsidRDefault="00D3231E">
      <w:pPr>
        <w:rPr>
          <w:rFonts w:ascii="Corbel" w:hAnsi="Corbel" w:cs="Corbel"/>
          <w:bCs/>
          <w:spacing w:val="2"/>
          <w:sz w:val="22"/>
          <w:szCs w:val="22"/>
        </w:rPr>
      </w:pPr>
      <w:r>
        <w:br w:type="page"/>
      </w:r>
    </w:p>
    <w:sdt>
      <w:sdtPr>
        <w:rPr>
          <w:rFonts w:asciiTheme="minorHAnsi" w:hAnsiTheme="minorHAnsi" w:cstheme="minorBidi"/>
          <w:bCs w:val="0"/>
          <w:caps w:val="0"/>
          <w:color w:val="auto"/>
          <w:spacing w:val="0"/>
          <w:kern w:val="2"/>
          <w:sz w:val="24"/>
          <w:szCs w:val="24"/>
          <w:lang w:eastAsia="en-US"/>
          <w14:ligatures w14:val="standardContextual"/>
        </w:rPr>
        <w:id w:val="-344630472"/>
        <w:docPartObj>
          <w:docPartGallery w:val="Table of Contents"/>
          <w:docPartUnique/>
        </w:docPartObj>
      </w:sdtPr>
      <w:sdtEndPr>
        <w:rPr>
          <w:b/>
        </w:rPr>
      </w:sdtEndPr>
      <w:sdtContent>
        <w:p w14:paraId="4D7D4207" w14:textId="77777777" w:rsidR="00771E44" w:rsidRDefault="00771E44" w:rsidP="00771E44">
          <w:pPr>
            <w:pStyle w:val="Inhaltsverzeichnisberschrift"/>
          </w:pPr>
          <w:r>
            <w:t>Inhalt</w:t>
          </w:r>
        </w:p>
        <w:p w14:paraId="42A5ED7D" w14:textId="7FD77AB6" w:rsidR="000213EB" w:rsidRDefault="00771E44">
          <w:pPr>
            <w:pStyle w:val="Verzeichnis1"/>
            <w:rPr>
              <w:rFonts w:asciiTheme="minorHAnsi" w:eastAsiaTheme="minorEastAsia" w:hAnsiTheme="minorHAnsi" w:cstheme="minorBidi"/>
              <w:b w:val="0"/>
              <w:bCs w:val="0"/>
              <w:szCs w:val="24"/>
              <w:lang w:eastAsia="de-DE"/>
            </w:rPr>
          </w:pPr>
          <w:r>
            <w:rPr>
              <w:b w:val="0"/>
              <w:bCs w:val="0"/>
              <w:sz w:val="20"/>
              <w14:numForm w14:val="lining"/>
            </w:rPr>
            <w:fldChar w:fldCharType="begin"/>
          </w:r>
          <w:r>
            <w:rPr>
              <w:b w:val="0"/>
              <w:bCs w:val="0"/>
              <w:sz w:val="20"/>
              <w14:numForm w14:val="lining"/>
            </w:rPr>
            <w:instrText xml:space="preserve"> TOC \o "1-3" \h \z \t "Management Summary;1" </w:instrText>
          </w:r>
          <w:r>
            <w:rPr>
              <w:b w:val="0"/>
              <w:bCs w:val="0"/>
              <w:sz w:val="20"/>
              <w14:numForm w14:val="lining"/>
            </w:rPr>
            <w:fldChar w:fldCharType="separate"/>
          </w:r>
          <w:hyperlink w:anchor="_Toc196235792" w:history="1">
            <w:r w:rsidR="000213EB" w:rsidRPr="00D3034C">
              <w:rPr>
                <w:rStyle w:val="Hyperlink"/>
              </w:rPr>
              <w:t>Teil 1</w:t>
            </w:r>
            <w:r w:rsidR="000213EB">
              <w:rPr>
                <w:rFonts w:asciiTheme="minorHAnsi" w:eastAsiaTheme="minorEastAsia" w:hAnsiTheme="minorHAnsi" w:cstheme="minorBidi"/>
                <w:b w:val="0"/>
                <w:bCs w:val="0"/>
                <w:szCs w:val="24"/>
                <w:lang w:eastAsia="de-DE"/>
              </w:rPr>
              <w:tab/>
            </w:r>
            <w:r w:rsidR="000213EB" w:rsidRPr="00D3034C">
              <w:rPr>
                <w:rStyle w:val="Hyperlink"/>
              </w:rPr>
              <w:t>Beschaffungsgegenstand</w:t>
            </w:r>
            <w:r w:rsidR="000213EB">
              <w:rPr>
                <w:webHidden/>
              </w:rPr>
              <w:tab/>
            </w:r>
            <w:r w:rsidR="000213EB">
              <w:rPr>
                <w:webHidden/>
              </w:rPr>
              <w:fldChar w:fldCharType="begin"/>
            </w:r>
            <w:r w:rsidR="000213EB">
              <w:rPr>
                <w:webHidden/>
              </w:rPr>
              <w:instrText xml:space="preserve"> PAGEREF _Toc196235792 \h </w:instrText>
            </w:r>
            <w:r w:rsidR="000213EB">
              <w:rPr>
                <w:webHidden/>
              </w:rPr>
            </w:r>
            <w:r w:rsidR="000213EB">
              <w:rPr>
                <w:webHidden/>
              </w:rPr>
              <w:fldChar w:fldCharType="separate"/>
            </w:r>
            <w:r w:rsidR="000213EB">
              <w:rPr>
                <w:webHidden/>
              </w:rPr>
              <w:t>4</w:t>
            </w:r>
            <w:r w:rsidR="000213EB">
              <w:rPr>
                <w:webHidden/>
              </w:rPr>
              <w:fldChar w:fldCharType="end"/>
            </w:r>
          </w:hyperlink>
        </w:p>
        <w:p w14:paraId="7294A614" w14:textId="0DB7C4B7"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793" w:history="1">
            <w:r w:rsidRPr="00D3034C">
              <w:rPr>
                <w:rStyle w:val="Hyperlink"/>
                <w:noProof/>
              </w:rPr>
              <w:t>A.</w:t>
            </w:r>
            <w:r>
              <w:rPr>
                <w:rFonts w:asciiTheme="minorHAnsi" w:eastAsiaTheme="minorEastAsia" w:hAnsiTheme="minorHAnsi" w:cstheme="minorBidi"/>
                <w:b w:val="0"/>
                <w:iCs w:val="0"/>
                <w:noProof/>
                <w:sz w:val="24"/>
                <w:szCs w:val="24"/>
                <w:lang w:eastAsia="de-DE"/>
              </w:rPr>
              <w:tab/>
            </w:r>
            <w:r w:rsidRPr="00D3034C">
              <w:rPr>
                <w:rStyle w:val="Hyperlink"/>
                <w:noProof/>
              </w:rPr>
              <w:t>Auftraggeber</w:t>
            </w:r>
            <w:r>
              <w:rPr>
                <w:noProof/>
                <w:webHidden/>
              </w:rPr>
              <w:tab/>
            </w:r>
            <w:r>
              <w:rPr>
                <w:noProof/>
                <w:webHidden/>
              </w:rPr>
              <w:fldChar w:fldCharType="begin"/>
            </w:r>
            <w:r>
              <w:rPr>
                <w:noProof/>
                <w:webHidden/>
              </w:rPr>
              <w:instrText xml:space="preserve"> PAGEREF _Toc196235793 \h </w:instrText>
            </w:r>
            <w:r>
              <w:rPr>
                <w:noProof/>
                <w:webHidden/>
              </w:rPr>
            </w:r>
            <w:r>
              <w:rPr>
                <w:noProof/>
                <w:webHidden/>
              </w:rPr>
              <w:fldChar w:fldCharType="separate"/>
            </w:r>
            <w:r>
              <w:rPr>
                <w:noProof/>
                <w:webHidden/>
              </w:rPr>
              <w:t>4</w:t>
            </w:r>
            <w:r>
              <w:rPr>
                <w:noProof/>
                <w:webHidden/>
              </w:rPr>
              <w:fldChar w:fldCharType="end"/>
            </w:r>
          </w:hyperlink>
        </w:p>
        <w:p w14:paraId="4BB44D05" w14:textId="7D57E02D"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794" w:history="1">
            <w:r w:rsidRPr="00D3034C">
              <w:rPr>
                <w:rStyle w:val="Hyperlink"/>
                <w:noProof/>
              </w:rPr>
              <w:t>B.</w:t>
            </w:r>
            <w:r>
              <w:rPr>
                <w:rFonts w:asciiTheme="minorHAnsi" w:eastAsiaTheme="minorEastAsia" w:hAnsiTheme="minorHAnsi" w:cstheme="minorBidi"/>
                <w:b w:val="0"/>
                <w:iCs w:val="0"/>
                <w:noProof/>
                <w:sz w:val="24"/>
                <w:szCs w:val="24"/>
                <w:lang w:eastAsia="de-DE"/>
              </w:rPr>
              <w:tab/>
            </w:r>
            <w:r w:rsidRPr="00D3034C">
              <w:rPr>
                <w:rStyle w:val="Hyperlink"/>
                <w:noProof/>
              </w:rPr>
              <w:t>Leistungsbeschreibung</w:t>
            </w:r>
            <w:r>
              <w:rPr>
                <w:noProof/>
                <w:webHidden/>
              </w:rPr>
              <w:tab/>
            </w:r>
            <w:r>
              <w:rPr>
                <w:noProof/>
                <w:webHidden/>
              </w:rPr>
              <w:fldChar w:fldCharType="begin"/>
            </w:r>
            <w:r>
              <w:rPr>
                <w:noProof/>
                <w:webHidden/>
              </w:rPr>
              <w:instrText xml:space="preserve"> PAGEREF _Toc196235794 \h </w:instrText>
            </w:r>
            <w:r>
              <w:rPr>
                <w:noProof/>
                <w:webHidden/>
              </w:rPr>
            </w:r>
            <w:r>
              <w:rPr>
                <w:noProof/>
                <w:webHidden/>
              </w:rPr>
              <w:fldChar w:fldCharType="separate"/>
            </w:r>
            <w:r>
              <w:rPr>
                <w:noProof/>
                <w:webHidden/>
              </w:rPr>
              <w:t>4</w:t>
            </w:r>
            <w:r>
              <w:rPr>
                <w:noProof/>
                <w:webHidden/>
              </w:rPr>
              <w:fldChar w:fldCharType="end"/>
            </w:r>
          </w:hyperlink>
        </w:p>
        <w:p w14:paraId="5EFB871D" w14:textId="7F026039"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795" w:history="1">
            <w:r w:rsidRPr="00D3034C">
              <w:rPr>
                <w:rStyle w:val="Hyperlink"/>
                <w:noProof/>
              </w:rPr>
              <w:t>C.</w:t>
            </w:r>
            <w:r>
              <w:rPr>
                <w:rFonts w:asciiTheme="minorHAnsi" w:eastAsiaTheme="minorEastAsia" w:hAnsiTheme="minorHAnsi" w:cstheme="minorBidi"/>
                <w:b w:val="0"/>
                <w:iCs w:val="0"/>
                <w:noProof/>
                <w:sz w:val="24"/>
                <w:szCs w:val="24"/>
                <w:lang w:eastAsia="de-DE"/>
              </w:rPr>
              <w:tab/>
            </w:r>
            <w:r w:rsidRPr="00D3034C">
              <w:rPr>
                <w:rStyle w:val="Hyperlink"/>
                <w:noProof/>
              </w:rPr>
              <w:t>Umfang der Vergabeunterlagen</w:t>
            </w:r>
            <w:r>
              <w:rPr>
                <w:noProof/>
                <w:webHidden/>
              </w:rPr>
              <w:tab/>
            </w:r>
            <w:r>
              <w:rPr>
                <w:noProof/>
                <w:webHidden/>
              </w:rPr>
              <w:fldChar w:fldCharType="begin"/>
            </w:r>
            <w:r>
              <w:rPr>
                <w:noProof/>
                <w:webHidden/>
              </w:rPr>
              <w:instrText xml:space="preserve"> PAGEREF _Toc196235795 \h </w:instrText>
            </w:r>
            <w:r>
              <w:rPr>
                <w:noProof/>
                <w:webHidden/>
              </w:rPr>
            </w:r>
            <w:r>
              <w:rPr>
                <w:noProof/>
                <w:webHidden/>
              </w:rPr>
              <w:fldChar w:fldCharType="separate"/>
            </w:r>
            <w:r>
              <w:rPr>
                <w:noProof/>
                <w:webHidden/>
              </w:rPr>
              <w:t>5</w:t>
            </w:r>
            <w:r>
              <w:rPr>
                <w:noProof/>
                <w:webHidden/>
              </w:rPr>
              <w:fldChar w:fldCharType="end"/>
            </w:r>
          </w:hyperlink>
        </w:p>
        <w:p w14:paraId="727B5C9E" w14:textId="382431D7" w:rsidR="000213EB" w:rsidRDefault="000213EB">
          <w:pPr>
            <w:pStyle w:val="Verzeichnis1"/>
            <w:rPr>
              <w:rFonts w:asciiTheme="minorHAnsi" w:eastAsiaTheme="minorEastAsia" w:hAnsiTheme="minorHAnsi" w:cstheme="minorBidi"/>
              <w:b w:val="0"/>
              <w:bCs w:val="0"/>
              <w:szCs w:val="24"/>
              <w:lang w:eastAsia="de-DE"/>
            </w:rPr>
          </w:pPr>
          <w:hyperlink w:anchor="_Toc196235796" w:history="1">
            <w:r w:rsidRPr="00D3034C">
              <w:rPr>
                <w:rStyle w:val="Hyperlink"/>
              </w:rPr>
              <w:t>Teil 2</w:t>
            </w:r>
            <w:r>
              <w:rPr>
                <w:rFonts w:asciiTheme="minorHAnsi" w:eastAsiaTheme="minorEastAsia" w:hAnsiTheme="minorHAnsi" w:cstheme="minorBidi"/>
                <w:b w:val="0"/>
                <w:bCs w:val="0"/>
                <w:szCs w:val="24"/>
                <w:lang w:eastAsia="de-DE"/>
              </w:rPr>
              <w:tab/>
            </w:r>
            <w:r w:rsidRPr="00D3034C">
              <w:rPr>
                <w:rStyle w:val="Hyperlink"/>
              </w:rPr>
              <w:t>Allgemeine Verfahrensinformation und Bewerbungsbedingungen</w:t>
            </w:r>
            <w:r>
              <w:rPr>
                <w:webHidden/>
              </w:rPr>
              <w:tab/>
            </w:r>
            <w:r>
              <w:rPr>
                <w:webHidden/>
              </w:rPr>
              <w:fldChar w:fldCharType="begin"/>
            </w:r>
            <w:r>
              <w:rPr>
                <w:webHidden/>
              </w:rPr>
              <w:instrText xml:space="preserve"> PAGEREF _Toc196235796 \h </w:instrText>
            </w:r>
            <w:r>
              <w:rPr>
                <w:webHidden/>
              </w:rPr>
            </w:r>
            <w:r>
              <w:rPr>
                <w:webHidden/>
              </w:rPr>
              <w:fldChar w:fldCharType="separate"/>
            </w:r>
            <w:r>
              <w:rPr>
                <w:webHidden/>
              </w:rPr>
              <w:t>6</w:t>
            </w:r>
            <w:r>
              <w:rPr>
                <w:webHidden/>
              </w:rPr>
              <w:fldChar w:fldCharType="end"/>
            </w:r>
          </w:hyperlink>
        </w:p>
        <w:p w14:paraId="019D079F" w14:textId="38CC39A0"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797" w:history="1">
            <w:r w:rsidRPr="00D3034C">
              <w:rPr>
                <w:rStyle w:val="Hyperlink"/>
                <w:rFonts w:eastAsia="Times New Roman"/>
                <w:noProof/>
                <w:lang w:eastAsia="de-DE" w:bidi="de-DE"/>
              </w:rPr>
              <w:t>A.</w:t>
            </w:r>
            <w:r>
              <w:rPr>
                <w:rFonts w:asciiTheme="minorHAnsi" w:eastAsiaTheme="minorEastAsia" w:hAnsiTheme="minorHAnsi" w:cstheme="minorBidi"/>
                <w:b w:val="0"/>
                <w:iCs w:val="0"/>
                <w:noProof/>
                <w:sz w:val="24"/>
                <w:szCs w:val="24"/>
                <w:lang w:eastAsia="de-DE"/>
              </w:rPr>
              <w:tab/>
            </w:r>
            <w:r w:rsidRPr="00D3034C">
              <w:rPr>
                <w:rStyle w:val="Hyperlink"/>
                <w:rFonts w:eastAsia="Times New Roman"/>
                <w:noProof/>
                <w:lang w:eastAsia="de-DE" w:bidi="de-DE"/>
              </w:rPr>
              <w:t>Verfahrensart</w:t>
            </w:r>
            <w:r>
              <w:rPr>
                <w:noProof/>
                <w:webHidden/>
              </w:rPr>
              <w:tab/>
            </w:r>
            <w:r>
              <w:rPr>
                <w:noProof/>
                <w:webHidden/>
              </w:rPr>
              <w:fldChar w:fldCharType="begin"/>
            </w:r>
            <w:r>
              <w:rPr>
                <w:noProof/>
                <w:webHidden/>
              </w:rPr>
              <w:instrText xml:space="preserve"> PAGEREF _Toc196235797 \h </w:instrText>
            </w:r>
            <w:r>
              <w:rPr>
                <w:noProof/>
                <w:webHidden/>
              </w:rPr>
            </w:r>
            <w:r>
              <w:rPr>
                <w:noProof/>
                <w:webHidden/>
              </w:rPr>
              <w:fldChar w:fldCharType="separate"/>
            </w:r>
            <w:r>
              <w:rPr>
                <w:noProof/>
                <w:webHidden/>
              </w:rPr>
              <w:t>6</w:t>
            </w:r>
            <w:r>
              <w:rPr>
                <w:noProof/>
                <w:webHidden/>
              </w:rPr>
              <w:fldChar w:fldCharType="end"/>
            </w:r>
          </w:hyperlink>
        </w:p>
        <w:p w14:paraId="003A19BC" w14:textId="4901B681"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798" w:history="1">
            <w:r w:rsidRPr="00D3034C">
              <w:rPr>
                <w:rStyle w:val="Hyperlink"/>
                <w:noProof/>
              </w:rPr>
              <w:t>B.</w:t>
            </w:r>
            <w:r>
              <w:rPr>
                <w:rFonts w:asciiTheme="minorHAnsi" w:eastAsiaTheme="minorEastAsia" w:hAnsiTheme="minorHAnsi" w:cstheme="minorBidi"/>
                <w:b w:val="0"/>
                <w:iCs w:val="0"/>
                <w:noProof/>
                <w:sz w:val="24"/>
                <w:szCs w:val="24"/>
                <w:lang w:eastAsia="de-DE"/>
              </w:rPr>
              <w:tab/>
            </w:r>
            <w:r w:rsidRPr="00D3034C">
              <w:rPr>
                <w:rStyle w:val="Hyperlink"/>
                <w:noProof/>
              </w:rPr>
              <w:t>Nutzung der Vergabeplattform</w:t>
            </w:r>
            <w:r>
              <w:rPr>
                <w:noProof/>
                <w:webHidden/>
              </w:rPr>
              <w:tab/>
            </w:r>
            <w:r>
              <w:rPr>
                <w:noProof/>
                <w:webHidden/>
              </w:rPr>
              <w:fldChar w:fldCharType="begin"/>
            </w:r>
            <w:r>
              <w:rPr>
                <w:noProof/>
                <w:webHidden/>
              </w:rPr>
              <w:instrText xml:space="preserve"> PAGEREF _Toc196235798 \h </w:instrText>
            </w:r>
            <w:r>
              <w:rPr>
                <w:noProof/>
                <w:webHidden/>
              </w:rPr>
            </w:r>
            <w:r>
              <w:rPr>
                <w:noProof/>
                <w:webHidden/>
              </w:rPr>
              <w:fldChar w:fldCharType="separate"/>
            </w:r>
            <w:r>
              <w:rPr>
                <w:noProof/>
                <w:webHidden/>
              </w:rPr>
              <w:t>6</w:t>
            </w:r>
            <w:r>
              <w:rPr>
                <w:noProof/>
                <w:webHidden/>
              </w:rPr>
              <w:fldChar w:fldCharType="end"/>
            </w:r>
          </w:hyperlink>
        </w:p>
        <w:p w14:paraId="4FF9F2E6" w14:textId="0DF274AD"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799" w:history="1">
            <w:r w:rsidRPr="00D3034C">
              <w:rPr>
                <w:rStyle w:val="Hyperlink"/>
                <w:rFonts w:eastAsia="Times New Roman"/>
                <w:noProof/>
                <w:lang w:eastAsia="de-DE"/>
              </w:rPr>
              <w:t>C.</w:t>
            </w:r>
            <w:r>
              <w:rPr>
                <w:rFonts w:asciiTheme="minorHAnsi" w:eastAsiaTheme="minorEastAsia" w:hAnsiTheme="minorHAnsi" w:cstheme="minorBidi"/>
                <w:b w:val="0"/>
                <w:iCs w:val="0"/>
                <w:noProof/>
                <w:sz w:val="24"/>
                <w:szCs w:val="24"/>
                <w:lang w:eastAsia="de-DE"/>
              </w:rPr>
              <w:tab/>
            </w:r>
            <w:r w:rsidRPr="00D3034C">
              <w:rPr>
                <w:rStyle w:val="Hyperlink"/>
                <w:rFonts w:eastAsia="Times New Roman"/>
                <w:noProof/>
                <w:lang w:eastAsia="de-DE"/>
              </w:rPr>
              <w:t>Überblick über den Ablauf des Verfahrens</w:t>
            </w:r>
            <w:r>
              <w:rPr>
                <w:noProof/>
                <w:webHidden/>
              </w:rPr>
              <w:tab/>
            </w:r>
            <w:r>
              <w:rPr>
                <w:noProof/>
                <w:webHidden/>
              </w:rPr>
              <w:fldChar w:fldCharType="begin"/>
            </w:r>
            <w:r>
              <w:rPr>
                <w:noProof/>
                <w:webHidden/>
              </w:rPr>
              <w:instrText xml:space="preserve"> PAGEREF _Toc196235799 \h </w:instrText>
            </w:r>
            <w:r>
              <w:rPr>
                <w:noProof/>
                <w:webHidden/>
              </w:rPr>
            </w:r>
            <w:r>
              <w:rPr>
                <w:noProof/>
                <w:webHidden/>
              </w:rPr>
              <w:fldChar w:fldCharType="separate"/>
            </w:r>
            <w:r>
              <w:rPr>
                <w:noProof/>
                <w:webHidden/>
              </w:rPr>
              <w:t>6</w:t>
            </w:r>
            <w:r>
              <w:rPr>
                <w:noProof/>
                <w:webHidden/>
              </w:rPr>
              <w:fldChar w:fldCharType="end"/>
            </w:r>
          </w:hyperlink>
        </w:p>
        <w:p w14:paraId="42E85056" w14:textId="176DD057"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800" w:history="1">
            <w:r w:rsidRPr="00D3034C">
              <w:rPr>
                <w:rStyle w:val="Hyperlink"/>
                <w:noProof/>
                <w:lang w:bidi="de-DE"/>
              </w:rPr>
              <w:t>D.</w:t>
            </w:r>
            <w:r>
              <w:rPr>
                <w:rFonts w:asciiTheme="minorHAnsi" w:eastAsiaTheme="minorEastAsia" w:hAnsiTheme="minorHAnsi" w:cstheme="minorBidi"/>
                <w:b w:val="0"/>
                <w:iCs w:val="0"/>
                <w:noProof/>
                <w:sz w:val="24"/>
                <w:szCs w:val="24"/>
                <w:lang w:eastAsia="de-DE"/>
              </w:rPr>
              <w:tab/>
            </w:r>
            <w:r w:rsidRPr="00D3034C">
              <w:rPr>
                <w:rStyle w:val="Hyperlink"/>
                <w:noProof/>
                <w:lang w:bidi="de-DE"/>
              </w:rPr>
              <w:t>Angebotsphase</w:t>
            </w:r>
            <w:r>
              <w:rPr>
                <w:noProof/>
                <w:webHidden/>
              </w:rPr>
              <w:tab/>
            </w:r>
            <w:r>
              <w:rPr>
                <w:noProof/>
                <w:webHidden/>
              </w:rPr>
              <w:fldChar w:fldCharType="begin"/>
            </w:r>
            <w:r>
              <w:rPr>
                <w:noProof/>
                <w:webHidden/>
              </w:rPr>
              <w:instrText xml:space="preserve"> PAGEREF _Toc196235800 \h </w:instrText>
            </w:r>
            <w:r>
              <w:rPr>
                <w:noProof/>
                <w:webHidden/>
              </w:rPr>
            </w:r>
            <w:r>
              <w:rPr>
                <w:noProof/>
                <w:webHidden/>
              </w:rPr>
              <w:fldChar w:fldCharType="separate"/>
            </w:r>
            <w:r>
              <w:rPr>
                <w:noProof/>
                <w:webHidden/>
              </w:rPr>
              <w:t>7</w:t>
            </w:r>
            <w:r>
              <w:rPr>
                <w:noProof/>
                <w:webHidden/>
              </w:rPr>
              <w:fldChar w:fldCharType="end"/>
            </w:r>
          </w:hyperlink>
        </w:p>
        <w:p w14:paraId="655EBB19" w14:textId="7E3E72F2" w:rsidR="000213EB" w:rsidRDefault="000213EB">
          <w:pPr>
            <w:pStyle w:val="Verzeichnis3"/>
            <w:rPr>
              <w:rFonts w:asciiTheme="minorHAnsi" w:eastAsiaTheme="minorEastAsia" w:hAnsiTheme="minorHAnsi" w:cstheme="minorBidi"/>
              <w:b w:val="0"/>
              <w:noProof/>
              <w:sz w:val="24"/>
              <w:szCs w:val="24"/>
              <w:lang w:eastAsia="de-DE"/>
            </w:rPr>
          </w:pPr>
          <w:hyperlink w:anchor="_Toc196235801" w:history="1">
            <w:r w:rsidRPr="00D3034C">
              <w:rPr>
                <w:rStyle w:val="Hyperlink"/>
                <w:noProof/>
                <w:lang w:bidi="de-DE"/>
              </w:rPr>
              <w:t>I.</w:t>
            </w:r>
            <w:r>
              <w:rPr>
                <w:rFonts w:asciiTheme="minorHAnsi" w:eastAsiaTheme="minorEastAsia" w:hAnsiTheme="minorHAnsi" w:cstheme="minorBidi"/>
                <w:b w:val="0"/>
                <w:noProof/>
                <w:sz w:val="24"/>
                <w:szCs w:val="24"/>
                <w:lang w:eastAsia="de-DE"/>
              </w:rPr>
              <w:tab/>
            </w:r>
            <w:r w:rsidRPr="00D3034C">
              <w:rPr>
                <w:rStyle w:val="Hyperlink"/>
                <w:noProof/>
                <w:lang w:bidi="de-DE"/>
              </w:rPr>
              <w:t>Inhalt des Angebots</w:t>
            </w:r>
            <w:r>
              <w:rPr>
                <w:noProof/>
                <w:webHidden/>
              </w:rPr>
              <w:tab/>
            </w:r>
            <w:r>
              <w:rPr>
                <w:noProof/>
                <w:webHidden/>
              </w:rPr>
              <w:fldChar w:fldCharType="begin"/>
            </w:r>
            <w:r>
              <w:rPr>
                <w:noProof/>
                <w:webHidden/>
              </w:rPr>
              <w:instrText xml:space="preserve"> PAGEREF _Toc196235801 \h </w:instrText>
            </w:r>
            <w:r>
              <w:rPr>
                <w:noProof/>
                <w:webHidden/>
              </w:rPr>
            </w:r>
            <w:r>
              <w:rPr>
                <w:noProof/>
                <w:webHidden/>
              </w:rPr>
              <w:fldChar w:fldCharType="separate"/>
            </w:r>
            <w:r>
              <w:rPr>
                <w:noProof/>
                <w:webHidden/>
              </w:rPr>
              <w:t>7</w:t>
            </w:r>
            <w:r>
              <w:rPr>
                <w:noProof/>
                <w:webHidden/>
              </w:rPr>
              <w:fldChar w:fldCharType="end"/>
            </w:r>
          </w:hyperlink>
        </w:p>
        <w:p w14:paraId="7E3C8F56" w14:textId="00C2E1FB" w:rsidR="000213EB" w:rsidRDefault="000213EB">
          <w:pPr>
            <w:pStyle w:val="Verzeichnis3"/>
            <w:rPr>
              <w:rFonts w:asciiTheme="minorHAnsi" w:eastAsiaTheme="minorEastAsia" w:hAnsiTheme="minorHAnsi" w:cstheme="minorBidi"/>
              <w:b w:val="0"/>
              <w:noProof/>
              <w:sz w:val="24"/>
              <w:szCs w:val="24"/>
              <w:lang w:eastAsia="de-DE"/>
            </w:rPr>
          </w:pPr>
          <w:hyperlink w:anchor="_Toc196235802" w:history="1">
            <w:r w:rsidRPr="00D3034C">
              <w:rPr>
                <w:rStyle w:val="Hyperlink"/>
                <w:noProof/>
              </w:rPr>
              <w:t>II.</w:t>
            </w:r>
            <w:r>
              <w:rPr>
                <w:rFonts w:asciiTheme="minorHAnsi" w:eastAsiaTheme="minorEastAsia" w:hAnsiTheme="minorHAnsi" w:cstheme="minorBidi"/>
                <w:b w:val="0"/>
                <w:noProof/>
                <w:sz w:val="24"/>
                <w:szCs w:val="24"/>
                <w:lang w:eastAsia="de-DE"/>
              </w:rPr>
              <w:tab/>
            </w:r>
            <w:r w:rsidRPr="00D3034C">
              <w:rPr>
                <w:rStyle w:val="Hyperlink"/>
                <w:noProof/>
              </w:rPr>
              <w:t>Form des Angebots</w:t>
            </w:r>
            <w:r>
              <w:rPr>
                <w:noProof/>
                <w:webHidden/>
              </w:rPr>
              <w:tab/>
            </w:r>
            <w:r>
              <w:rPr>
                <w:noProof/>
                <w:webHidden/>
              </w:rPr>
              <w:fldChar w:fldCharType="begin"/>
            </w:r>
            <w:r>
              <w:rPr>
                <w:noProof/>
                <w:webHidden/>
              </w:rPr>
              <w:instrText xml:space="preserve"> PAGEREF _Toc196235802 \h </w:instrText>
            </w:r>
            <w:r>
              <w:rPr>
                <w:noProof/>
                <w:webHidden/>
              </w:rPr>
            </w:r>
            <w:r>
              <w:rPr>
                <w:noProof/>
                <w:webHidden/>
              </w:rPr>
              <w:fldChar w:fldCharType="separate"/>
            </w:r>
            <w:r>
              <w:rPr>
                <w:noProof/>
                <w:webHidden/>
              </w:rPr>
              <w:t>7</w:t>
            </w:r>
            <w:r>
              <w:rPr>
                <w:noProof/>
                <w:webHidden/>
              </w:rPr>
              <w:fldChar w:fldCharType="end"/>
            </w:r>
          </w:hyperlink>
        </w:p>
        <w:p w14:paraId="7453CD9A" w14:textId="58B3926D" w:rsidR="000213EB" w:rsidRDefault="000213EB">
          <w:pPr>
            <w:pStyle w:val="Verzeichnis3"/>
            <w:rPr>
              <w:rFonts w:asciiTheme="minorHAnsi" w:eastAsiaTheme="minorEastAsia" w:hAnsiTheme="minorHAnsi" w:cstheme="minorBidi"/>
              <w:b w:val="0"/>
              <w:noProof/>
              <w:sz w:val="24"/>
              <w:szCs w:val="24"/>
              <w:lang w:eastAsia="de-DE"/>
            </w:rPr>
          </w:pPr>
          <w:hyperlink w:anchor="_Toc196235803" w:history="1">
            <w:r w:rsidRPr="00D3034C">
              <w:rPr>
                <w:rStyle w:val="Hyperlink"/>
                <w:noProof/>
                <w:lang w:bidi="de-DE"/>
              </w:rPr>
              <w:t>III.</w:t>
            </w:r>
            <w:r>
              <w:rPr>
                <w:rFonts w:asciiTheme="minorHAnsi" w:eastAsiaTheme="minorEastAsia" w:hAnsiTheme="minorHAnsi" w:cstheme="minorBidi"/>
                <w:b w:val="0"/>
                <w:noProof/>
                <w:sz w:val="24"/>
                <w:szCs w:val="24"/>
                <w:lang w:eastAsia="de-DE"/>
              </w:rPr>
              <w:tab/>
            </w:r>
            <w:r w:rsidRPr="00D3034C">
              <w:rPr>
                <w:rStyle w:val="Hyperlink"/>
                <w:noProof/>
                <w:lang w:bidi="de-DE"/>
              </w:rPr>
              <w:t>Frist des Angebots</w:t>
            </w:r>
            <w:r>
              <w:rPr>
                <w:noProof/>
                <w:webHidden/>
              </w:rPr>
              <w:tab/>
            </w:r>
            <w:r>
              <w:rPr>
                <w:noProof/>
                <w:webHidden/>
              </w:rPr>
              <w:fldChar w:fldCharType="begin"/>
            </w:r>
            <w:r>
              <w:rPr>
                <w:noProof/>
                <w:webHidden/>
              </w:rPr>
              <w:instrText xml:space="preserve"> PAGEREF _Toc196235803 \h </w:instrText>
            </w:r>
            <w:r>
              <w:rPr>
                <w:noProof/>
                <w:webHidden/>
              </w:rPr>
            </w:r>
            <w:r>
              <w:rPr>
                <w:noProof/>
                <w:webHidden/>
              </w:rPr>
              <w:fldChar w:fldCharType="separate"/>
            </w:r>
            <w:r>
              <w:rPr>
                <w:noProof/>
                <w:webHidden/>
              </w:rPr>
              <w:t>7</w:t>
            </w:r>
            <w:r>
              <w:rPr>
                <w:noProof/>
                <w:webHidden/>
              </w:rPr>
              <w:fldChar w:fldCharType="end"/>
            </w:r>
          </w:hyperlink>
        </w:p>
        <w:p w14:paraId="4E03746C" w14:textId="7C02B7A7" w:rsidR="000213EB" w:rsidRDefault="000213EB">
          <w:pPr>
            <w:pStyle w:val="Verzeichnis3"/>
            <w:rPr>
              <w:rFonts w:asciiTheme="minorHAnsi" w:eastAsiaTheme="minorEastAsia" w:hAnsiTheme="minorHAnsi" w:cstheme="minorBidi"/>
              <w:b w:val="0"/>
              <w:noProof/>
              <w:sz w:val="24"/>
              <w:szCs w:val="24"/>
              <w:lang w:eastAsia="de-DE"/>
            </w:rPr>
          </w:pPr>
          <w:hyperlink w:anchor="_Toc196235804" w:history="1">
            <w:r w:rsidRPr="00D3034C">
              <w:rPr>
                <w:rStyle w:val="Hyperlink"/>
                <w:noProof/>
                <w:lang w:bidi="de-DE"/>
              </w:rPr>
              <w:t>IV.</w:t>
            </w:r>
            <w:r>
              <w:rPr>
                <w:rFonts w:asciiTheme="minorHAnsi" w:eastAsiaTheme="minorEastAsia" w:hAnsiTheme="minorHAnsi" w:cstheme="minorBidi"/>
                <w:b w:val="0"/>
                <w:noProof/>
                <w:sz w:val="24"/>
                <w:szCs w:val="24"/>
                <w:lang w:eastAsia="de-DE"/>
              </w:rPr>
              <w:tab/>
            </w:r>
            <w:r w:rsidRPr="00D3034C">
              <w:rPr>
                <w:rStyle w:val="Hyperlink"/>
                <w:noProof/>
                <w:lang w:bidi="de-DE"/>
              </w:rPr>
              <w:t>Eignung</w:t>
            </w:r>
            <w:r>
              <w:rPr>
                <w:noProof/>
                <w:webHidden/>
              </w:rPr>
              <w:tab/>
            </w:r>
            <w:r>
              <w:rPr>
                <w:noProof/>
                <w:webHidden/>
              </w:rPr>
              <w:fldChar w:fldCharType="begin"/>
            </w:r>
            <w:r>
              <w:rPr>
                <w:noProof/>
                <w:webHidden/>
              </w:rPr>
              <w:instrText xml:space="preserve"> PAGEREF _Toc196235804 \h </w:instrText>
            </w:r>
            <w:r>
              <w:rPr>
                <w:noProof/>
                <w:webHidden/>
              </w:rPr>
            </w:r>
            <w:r>
              <w:rPr>
                <w:noProof/>
                <w:webHidden/>
              </w:rPr>
              <w:fldChar w:fldCharType="separate"/>
            </w:r>
            <w:r>
              <w:rPr>
                <w:noProof/>
                <w:webHidden/>
              </w:rPr>
              <w:t>8</w:t>
            </w:r>
            <w:r>
              <w:rPr>
                <w:noProof/>
                <w:webHidden/>
              </w:rPr>
              <w:fldChar w:fldCharType="end"/>
            </w:r>
          </w:hyperlink>
        </w:p>
        <w:p w14:paraId="7596273A" w14:textId="24DF9CC6" w:rsidR="000213EB" w:rsidRDefault="000213EB">
          <w:pPr>
            <w:pStyle w:val="Verzeichnis3"/>
            <w:rPr>
              <w:rFonts w:asciiTheme="minorHAnsi" w:eastAsiaTheme="minorEastAsia" w:hAnsiTheme="minorHAnsi" w:cstheme="minorBidi"/>
              <w:b w:val="0"/>
              <w:noProof/>
              <w:sz w:val="24"/>
              <w:szCs w:val="24"/>
              <w:lang w:eastAsia="de-DE"/>
            </w:rPr>
          </w:pPr>
          <w:hyperlink w:anchor="_Toc196235805" w:history="1">
            <w:r w:rsidRPr="00D3034C">
              <w:rPr>
                <w:rStyle w:val="Hyperlink"/>
                <w:noProof/>
                <w:lang w:bidi="de-DE"/>
              </w:rPr>
              <w:t>V.</w:t>
            </w:r>
            <w:r>
              <w:rPr>
                <w:rFonts w:asciiTheme="minorHAnsi" w:eastAsiaTheme="minorEastAsia" w:hAnsiTheme="minorHAnsi" w:cstheme="minorBidi"/>
                <w:b w:val="0"/>
                <w:noProof/>
                <w:sz w:val="24"/>
                <w:szCs w:val="24"/>
                <w:lang w:eastAsia="de-DE"/>
              </w:rPr>
              <w:tab/>
            </w:r>
            <w:r w:rsidRPr="00D3034C">
              <w:rPr>
                <w:rStyle w:val="Hyperlink"/>
                <w:noProof/>
                <w:lang w:bidi="de-DE"/>
              </w:rPr>
              <w:t>Eignungsleihe</w:t>
            </w:r>
            <w:r>
              <w:rPr>
                <w:noProof/>
                <w:webHidden/>
              </w:rPr>
              <w:tab/>
            </w:r>
            <w:r>
              <w:rPr>
                <w:noProof/>
                <w:webHidden/>
              </w:rPr>
              <w:fldChar w:fldCharType="begin"/>
            </w:r>
            <w:r>
              <w:rPr>
                <w:noProof/>
                <w:webHidden/>
              </w:rPr>
              <w:instrText xml:space="preserve"> PAGEREF _Toc196235805 \h </w:instrText>
            </w:r>
            <w:r>
              <w:rPr>
                <w:noProof/>
                <w:webHidden/>
              </w:rPr>
            </w:r>
            <w:r>
              <w:rPr>
                <w:noProof/>
                <w:webHidden/>
              </w:rPr>
              <w:fldChar w:fldCharType="separate"/>
            </w:r>
            <w:r>
              <w:rPr>
                <w:noProof/>
                <w:webHidden/>
              </w:rPr>
              <w:t>9</w:t>
            </w:r>
            <w:r>
              <w:rPr>
                <w:noProof/>
                <w:webHidden/>
              </w:rPr>
              <w:fldChar w:fldCharType="end"/>
            </w:r>
          </w:hyperlink>
        </w:p>
        <w:p w14:paraId="1C6BCDAA" w14:textId="0CF21D35" w:rsidR="000213EB" w:rsidRDefault="000213EB">
          <w:pPr>
            <w:pStyle w:val="Verzeichnis3"/>
            <w:rPr>
              <w:rFonts w:asciiTheme="minorHAnsi" w:eastAsiaTheme="minorEastAsia" w:hAnsiTheme="minorHAnsi" w:cstheme="minorBidi"/>
              <w:b w:val="0"/>
              <w:noProof/>
              <w:sz w:val="24"/>
              <w:szCs w:val="24"/>
              <w:lang w:eastAsia="de-DE"/>
            </w:rPr>
          </w:pPr>
          <w:hyperlink w:anchor="_Toc196235806" w:history="1">
            <w:r w:rsidRPr="00D3034C">
              <w:rPr>
                <w:rStyle w:val="Hyperlink"/>
                <w:noProof/>
                <w:lang w:bidi="de-DE"/>
              </w:rPr>
              <w:t>VI.</w:t>
            </w:r>
            <w:r>
              <w:rPr>
                <w:rFonts w:asciiTheme="minorHAnsi" w:eastAsiaTheme="minorEastAsia" w:hAnsiTheme="minorHAnsi" w:cstheme="minorBidi"/>
                <w:b w:val="0"/>
                <w:noProof/>
                <w:sz w:val="24"/>
                <w:szCs w:val="24"/>
                <w:lang w:eastAsia="de-DE"/>
              </w:rPr>
              <w:tab/>
            </w:r>
            <w:r w:rsidRPr="00D3034C">
              <w:rPr>
                <w:rStyle w:val="Hyperlink"/>
                <w:noProof/>
                <w:lang w:bidi="de-DE"/>
              </w:rPr>
              <w:t>Nachunternehmer</w:t>
            </w:r>
            <w:r>
              <w:rPr>
                <w:noProof/>
                <w:webHidden/>
              </w:rPr>
              <w:tab/>
            </w:r>
            <w:r>
              <w:rPr>
                <w:noProof/>
                <w:webHidden/>
              </w:rPr>
              <w:fldChar w:fldCharType="begin"/>
            </w:r>
            <w:r>
              <w:rPr>
                <w:noProof/>
                <w:webHidden/>
              </w:rPr>
              <w:instrText xml:space="preserve"> PAGEREF _Toc196235806 \h </w:instrText>
            </w:r>
            <w:r>
              <w:rPr>
                <w:noProof/>
                <w:webHidden/>
              </w:rPr>
            </w:r>
            <w:r>
              <w:rPr>
                <w:noProof/>
                <w:webHidden/>
              </w:rPr>
              <w:fldChar w:fldCharType="separate"/>
            </w:r>
            <w:r>
              <w:rPr>
                <w:noProof/>
                <w:webHidden/>
              </w:rPr>
              <w:t>9</w:t>
            </w:r>
            <w:r>
              <w:rPr>
                <w:noProof/>
                <w:webHidden/>
              </w:rPr>
              <w:fldChar w:fldCharType="end"/>
            </w:r>
          </w:hyperlink>
        </w:p>
        <w:p w14:paraId="6EBDB451" w14:textId="377C68EF" w:rsidR="000213EB" w:rsidRDefault="000213EB">
          <w:pPr>
            <w:pStyle w:val="Verzeichnis3"/>
            <w:rPr>
              <w:rFonts w:asciiTheme="minorHAnsi" w:eastAsiaTheme="minorEastAsia" w:hAnsiTheme="minorHAnsi" w:cstheme="minorBidi"/>
              <w:b w:val="0"/>
              <w:noProof/>
              <w:sz w:val="24"/>
              <w:szCs w:val="24"/>
              <w:lang w:eastAsia="de-DE"/>
            </w:rPr>
          </w:pPr>
          <w:hyperlink w:anchor="_Toc196235807" w:history="1">
            <w:r w:rsidRPr="00D3034C">
              <w:rPr>
                <w:rStyle w:val="Hyperlink"/>
                <w:noProof/>
              </w:rPr>
              <w:t>VII.</w:t>
            </w:r>
            <w:r>
              <w:rPr>
                <w:rFonts w:asciiTheme="minorHAnsi" w:eastAsiaTheme="minorEastAsia" w:hAnsiTheme="minorHAnsi" w:cstheme="minorBidi"/>
                <w:b w:val="0"/>
                <w:noProof/>
                <w:sz w:val="24"/>
                <w:szCs w:val="24"/>
                <w:lang w:eastAsia="de-DE"/>
              </w:rPr>
              <w:tab/>
            </w:r>
            <w:r w:rsidRPr="00D3034C">
              <w:rPr>
                <w:rStyle w:val="Hyperlink"/>
                <w:noProof/>
              </w:rPr>
              <w:t>Bietergemeinschaft</w:t>
            </w:r>
            <w:r>
              <w:rPr>
                <w:noProof/>
                <w:webHidden/>
              </w:rPr>
              <w:tab/>
            </w:r>
            <w:r>
              <w:rPr>
                <w:noProof/>
                <w:webHidden/>
              </w:rPr>
              <w:fldChar w:fldCharType="begin"/>
            </w:r>
            <w:r>
              <w:rPr>
                <w:noProof/>
                <w:webHidden/>
              </w:rPr>
              <w:instrText xml:space="preserve"> PAGEREF _Toc196235807 \h </w:instrText>
            </w:r>
            <w:r>
              <w:rPr>
                <w:noProof/>
                <w:webHidden/>
              </w:rPr>
            </w:r>
            <w:r>
              <w:rPr>
                <w:noProof/>
                <w:webHidden/>
              </w:rPr>
              <w:fldChar w:fldCharType="separate"/>
            </w:r>
            <w:r>
              <w:rPr>
                <w:noProof/>
                <w:webHidden/>
              </w:rPr>
              <w:t>10</w:t>
            </w:r>
            <w:r>
              <w:rPr>
                <w:noProof/>
                <w:webHidden/>
              </w:rPr>
              <w:fldChar w:fldCharType="end"/>
            </w:r>
          </w:hyperlink>
        </w:p>
        <w:p w14:paraId="7EBB8527" w14:textId="118C7379" w:rsidR="000213EB" w:rsidRDefault="000213EB">
          <w:pPr>
            <w:pStyle w:val="Verzeichnis3"/>
            <w:rPr>
              <w:rFonts w:asciiTheme="minorHAnsi" w:eastAsiaTheme="minorEastAsia" w:hAnsiTheme="minorHAnsi" w:cstheme="minorBidi"/>
              <w:b w:val="0"/>
              <w:noProof/>
              <w:sz w:val="24"/>
              <w:szCs w:val="24"/>
              <w:lang w:eastAsia="de-DE"/>
            </w:rPr>
          </w:pPr>
          <w:hyperlink w:anchor="_Toc196235808" w:history="1">
            <w:r w:rsidRPr="00D3034C">
              <w:rPr>
                <w:rStyle w:val="Hyperlink"/>
                <w:noProof/>
              </w:rPr>
              <w:t>VIII.</w:t>
            </w:r>
            <w:r>
              <w:rPr>
                <w:rFonts w:asciiTheme="minorHAnsi" w:eastAsiaTheme="minorEastAsia" w:hAnsiTheme="minorHAnsi" w:cstheme="minorBidi"/>
                <w:b w:val="0"/>
                <w:noProof/>
                <w:sz w:val="24"/>
                <w:szCs w:val="24"/>
                <w:lang w:eastAsia="de-DE"/>
              </w:rPr>
              <w:tab/>
            </w:r>
            <w:r w:rsidRPr="00D3034C">
              <w:rPr>
                <w:rStyle w:val="Hyperlink"/>
                <w:noProof/>
              </w:rPr>
              <w:t>Öffnung der Angebote</w:t>
            </w:r>
            <w:r>
              <w:rPr>
                <w:noProof/>
                <w:webHidden/>
              </w:rPr>
              <w:tab/>
            </w:r>
            <w:r>
              <w:rPr>
                <w:noProof/>
                <w:webHidden/>
              </w:rPr>
              <w:fldChar w:fldCharType="begin"/>
            </w:r>
            <w:r>
              <w:rPr>
                <w:noProof/>
                <w:webHidden/>
              </w:rPr>
              <w:instrText xml:space="preserve"> PAGEREF _Toc196235808 \h </w:instrText>
            </w:r>
            <w:r>
              <w:rPr>
                <w:noProof/>
                <w:webHidden/>
              </w:rPr>
            </w:r>
            <w:r>
              <w:rPr>
                <w:noProof/>
                <w:webHidden/>
              </w:rPr>
              <w:fldChar w:fldCharType="separate"/>
            </w:r>
            <w:r>
              <w:rPr>
                <w:noProof/>
                <w:webHidden/>
              </w:rPr>
              <w:t>10</w:t>
            </w:r>
            <w:r>
              <w:rPr>
                <w:noProof/>
                <w:webHidden/>
              </w:rPr>
              <w:fldChar w:fldCharType="end"/>
            </w:r>
          </w:hyperlink>
        </w:p>
        <w:p w14:paraId="7AF02193" w14:textId="0801979E" w:rsidR="000213EB" w:rsidRDefault="000213EB">
          <w:pPr>
            <w:pStyle w:val="Verzeichnis3"/>
            <w:rPr>
              <w:rFonts w:asciiTheme="minorHAnsi" w:eastAsiaTheme="minorEastAsia" w:hAnsiTheme="minorHAnsi" w:cstheme="minorBidi"/>
              <w:b w:val="0"/>
              <w:noProof/>
              <w:sz w:val="24"/>
              <w:szCs w:val="24"/>
              <w:lang w:eastAsia="de-DE"/>
            </w:rPr>
          </w:pPr>
          <w:hyperlink w:anchor="_Toc196235809" w:history="1">
            <w:r w:rsidRPr="00D3034C">
              <w:rPr>
                <w:rStyle w:val="Hyperlink"/>
                <w:noProof/>
              </w:rPr>
              <w:t>IX.</w:t>
            </w:r>
            <w:r>
              <w:rPr>
                <w:rFonts w:asciiTheme="minorHAnsi" w:eastAsiaTheme="minorEastAsia" w:hAnsiTheme="minorHAnsi" w:cstheme="minorBidi"/>
                <w:b w:val="0"/>
                <w:noProof/>
                <w:sz w:val="24"/>
                <w:szCs w:val="24"/>
                <w:lang w:eastAsia="de-DE"/>
              </w:rPr>
              <w:tab/>
            </w:r>
            <w:r w:rsidRPr="00D3034C">
              <w:rPr>
                <w:rStyle w:val="Hyperlink"/>
                <w:noProof/>
              </w:rPr>
              <w:t>Prüfung der Angebote</w:t>
            </w:r>
            <w:r>
              <w:rPr>
                <w:noProof/>
                <w:webHidden/>
              </w:rPr>
              <w:tab/>
            </w:r>
            <w:r>
              <w:rPr>
                <w:noProof/>
                <w:webHidden/>
              </w:rPr>
              <w:fldChar w:fldCharType="begin"/>
            </w:r>
            <w:r>
              <w:rPr>
                <w:noProof/>
                <w:webHidden/>
              </w:rPr>
              <w:instrText xml:space="preserve"> PAGEREF _Toc196235809 \h </w:instrText>
            </w:r>
            <w:r>
              <w:rPr>
                <w:noProof/>
                <w:webHidden/>
              </w:rPr>
            </w:r>
            <w:r>
              <w:rPr>
                <w:noProof/>
                <w:webHidden/>
              </w:rPr>
              <w:fldChar w:fldCharType="separate"/>
            </w:r>
            <w:r>
              <w:rPr>
                <w:noProof/>
                <w:webHidden/>
              </w:rPr>
              <w:t>10</w:t>
            </w:r>
            <w:r>
              <w:rPr>
                <w:noProof/>
                <w:webHidden/>
              </w:rPr>
              <w:fldChar w:fldCharType="end"/>
            </w:r>
          </w:hyperlink>
        </w:p>
        <w:p w14:paraId="694500B5" w14:textId="04B2999A" w:rsidR="000213EB" w:rsidRDefault="000213EB">
          <w:pPr>
            <w:pStyle w:val="Verzeichnis3"/>
            <w:rPr>
              <w:rFonts w:asciiTheme="minorHAnsi" w:eastAsiaTheme="minorEastAsia" w:hAnsiTheme="minorHAnsi" w:cstheme="minorBidi"/>
              <w:b w:val="0"/>
              <w:noProof/>
              <w:sz w:val="24"/>
              <w:szCs w:val="24"/>
              <w:lang w:eastAsia="de-DE"/>
            </w:rPr>
          </w:pPr>
          <w:hyperlink w:anchor="_Toc196235810" w:history="1">
            <w:r w:rsidRPr="00D3034C">
              <w:rPr>
                <w:rStyle w:val="Hyperlink"/>
                <w:noProof/>
              </w:rPr>
              <w:t>X.</w:t>
            </w:r>
            <w:r>
              <w:rPr>
                <w:rFonts w:asciiTheme="minorHAnsi" w:eastAsiaTheme="minorEastAsia" w:hAnsiTheme="minorHAnsi" w:cstheme="minorBidi"/>
                <w:b w:val="0"/>
                <w:noProof/>
                <w:sz w:val="24"/>
                <w:szCs w:val="24"/>
                <w:lang w:eastAsia="de-DE"/>
              </w:rPr>
              <w:tab/>
            </w:r>
            <w:r w:rsidRPr="00D3034C">
              <w:rPr>
                <w:rStyle w:val="Hyperlink"/>
                <w:noProof/>
              </w:rPr>
              <w:t>Nachforderung</w:t>
            </w:r>
            <w:r>
              <w:rPr>
                <w:noProof/>
                <w:webHidden/>
              </w:rPr>
              <w:tab/>
            </w:r>
            <w:r>
              <w:rPr>
                <w:noProof/>
                <w:webHidden/>
              </w:rPr>
              <w:fldChar w:fldCharType="begin"/>
            </w:r>
            <w:r>
              <w:rPr>
                <w:noProof/>
                <w:webHidden/>
              </w:rPr>
              <w:instrText xml:space="preserve"> PAGEREF _Toc196235810 \h </w:instrText>
            </w:r>
            <w:r>
              <w:rPr>
                <w:noProof/>
                <w:webHidden/>
              </w:rPr>
            </w:r>
            <w:r>
              <w:rPr>
                <w:noProof/>
                <w:webHidden/>
              </w:rPr>
              <w:fldChar w:fldCharType="separate"/>
            </w:r>
            <w:r>
              <w:rPr>
                <w:noProof/>
                <w:webHidden/>
              </w:rPr>
              <w:t>10</w:t>
            </w:r>
            <w:r>
              <w:rPr>
                <w:noProof/>
                <w:webHidden/>
              </w:rPr>
              <w:fldChar w:fldCharType="end"/>
            </w:r>
          </w:hyperlink>
        </w:p>
        <w:p w14:paraId="173906C8" w14:textId="53DBAFBD" w:rsidR="000213EB" w:rsidRDefault="000213EB">
          <w:pPr>
            <w:pStyle w:val="Verzeichnis3"/>
            <w:rPr>
              <w:rFonts w:asciiTheme="minorHAnsi" w:eastAsiaTheme="minorEastAsia" w:hAnsiTheme="minorHAnsi" w:cstheme="minorBidi"/>
              <w:b w:val="0"/>
              <w:noProof/>
              <w:sz w:val="24"/>
              <w:szCs w:val="24"/>
              <w:lang w:eastAsia="de-DE"/>
            </w:rPr>
          </w:pPr>
          <w:hyperlink w:anchor="_Toc196235811" w:history="1">
            <w:r w:rsidRPr="00D3034C">
              <w:rPr>
                <w:rStyle w:val="Hyperlink"/>
                <w:noProof/>
              </w:rPr>
              <w:t>XI.</w:t>
            </w:r>
            <w:r>
              <w:rPr>
                <w:rFonts w:asciiTheme="minorHAnsi" w:eastAsiaTheme="minorEastAsia" w:hAnsiTheme="minorHAnsi" w:cstheme="minorBidi"/>
                <w:b w:val="0"/>
                <w:noProof/>
                <w:sz w:val="24"/>
                <w:szCs w:val="24"/>
                <w:lang w:eastAsia="de-DE"/>
              </w:rPr>
              <w:tab/>
            </w:r>
            <w:r w:rsidRPr="00D3034C">
              <w:rPr>
                <w:rStyle w:val="Hyperlink"/>
                <w:noProof/>
              </w:rPr>
              <w:t>Kommunikation</w:t>
            </w:r>
            <w:r>
              <w:rPr>
                <w:noProof/>
                <w:webHidden/>
              </w:rPr>
              <w:tab/>
            </w:r>
            <w:r>
              <w:rPr>
                <w:noProof/>
                <w:webHidden/>
              </w:rPr>
              <w:fldChar w:fldCharType="begin"/>
            </w:r>
            <w:r>
              <w:rPr>
                <w:noProof/>
                <w:webHidden/>
              </w:rPr>
              <w:instrText xml:space="preserve"> PAGEREF _Toc196235811 \h </w:instrText>
            </w:r>
            <w:r>
              <w:rPr>
                <w:noProof/>
                <w:webHidden/>
              </w:rPr>
            </w:r>
            <w:r>
              <w:rPr>
                <w:noProof/>
                <w:webHidden/>
              </w:rPr>
              <w:fldChar w:fldCharType="separate"/>
            </w:r>
            <w:r>
              <w:rPr>
                <w:noProof/>
                <w:webHidden/>
              </w:rPr>
              <w:t>10</w:t>
            </w:r>
            <w:r>
              <w:rPr>
                <w:noProof/>
                <w:webHidden/>
              </w:rPr>
              <w:fldChar w:fldCharType="end"/>
            </w:r>
          </w:hyperlink>
        </w:p>
        <w:p w14:paraId="01C5F722" w14:textId="19E11B8A" w:rsidR="000213EB" w:rsidRDefault="000213EB">
          <w:pPr>
            <w:pStyle w:val="Verzeichnis3"/>
            <w:rPr>
              <w:rFonts w:asciiTheme="minorHAnsi" w:eastAsiaTheme="minorEastAsia" w:hAnsiTheme="minorHAnsi" w:cstheme="minorBidi"/>
              <w:b w:val="0"/>
              <w:noProof/>
              <w:sz w:val="24"/>
              <w:szCs w:val="24"/>
              <w:lang w:eastAsia="de-DE"/>
            </w:rPr>
          </w:pPr>
          <w:hyperlink w:anchor="_Toc196235812" w:history="1">
            <w:r w:rsidRPr="00D3034C">
              <w:rPr>
                <w:rStyle w:val="Hyperlink"/>
                <w:noProof/>
              </w:rPr>
              <w:t>XII.</w:t>
            </w:r>
            <w:r>
              <w:rPr>
                <w:rFonts w:asciiTheme="minorHAnsi" w:eastAsiaTheme="minorEastAsia" w:hAnsiTheme="minorHAnsi" w:cstheme="minorBidi"/>
                <w:b w:val="0"/>
                <w:noProof/>
                <w:sz w:val="24"/>
                <w:szCs w:val="24"/>
                <w:lang w:eastAsia="de-DE"/>
              </w:rPr>
              <w:tab/>
            </w:r>
            <w:r w:rsidRPr="00D3034C">
              <w:rPr>
                <w:rStyle w:val="Hyperlink"/>
                <w:noProof/>
              </w:rPr>
              <w:t>Losweise Vergabe</w:t>
            </w:r>
            <w:r>
              <w:rPr>
                <w:noProof/>
                <w:webHidden/>
              </w:rPr>
              <w:tab/>
            </w:r>
            <w:r>
              <w:rPr>
                <w:noProof/>
                <w:webHidden/>
              </w:rPr>
              <w:fldChar w:fldCharType="begin"/>
            </w:r>
            <w:r>
              <w:rPr>
                <w:noProof/>
                <w:webHidden/>
              </w:rPr>
              <w:instrText xml:space="preserve"> PAGEREF _Toc196235812 \h </w:instrText>
            </w:r>
            <w:r>
              <w:rPr>
                <w:noProof/>
                <w:webHidden/>
              </w:rPr>
            </w:r>
            <w:r>
              <w:rPr>
                <w:noProof/>
                <w:webHidden/>
              </w:rPr>
              <w:fldChar w:fldCharType="separate"/>
            </w:r>
            <w:r>
              <w:rPr>
                <w:noProof/>
                <w:webHidden/>
              </w:rPr>
              <w:t>11</w:t>
            </w:r>
            <w:r>
              <w:rPr>
                <w:noProof/>
                <w:webHidden/>
              </w:rPr>
              <w:fldChar w:fldCharType="end"/>
            </w:r>
          </w:hyperlink>
        </w:p>
        <w:p w14:paraId="22A689FA" w14:textId="25507E2C" w:rsidR="000213EB" w:rsidRDefault="000213EB">
          <w:pPr>
            <w:pStyle w:val="Verzeichnis3"/>
            <w:rPr>
              <w:rFonts w:asciiTheme="minorHAnsi" w:eastAsiaTheme="minorEastAsia" w:hAnsiTheme="minorHAnsi" w:cstheme="minorBidi"/>
              <w:b w:val="0"/>
              <w:noProof/>
              <w:sz w:val="24"/>
              <w:szCs w:val="24"/>
              <w:lang w:eastAsia="de-DE"/>
            </w:rPr>
          </w:pPr>
          <w:hyperlink w:anchor="_Toc196235813" w:history="1">
            <w:r w:rsidRPr="00D3034C">
              <w:rPr>
                <w:rStyle w:val="Hyperlink"/>
                <w:noProof/>
              </w:rPr>
              <w:t>XIII.</w:t>
            </w:r>
            <w:r>
              <w:rPr>
                <w:rFonts w:asciiTheme="minorHAnsi" w:eastAsiaTheme="minorEastAsia" w:hAnsiTheme="minorHAnsi" w:cstheme="minorBidi"/>
                <w:b w:val="0"/>
                <w:noProof/>
                <w:sz w:val="24"/>
                <w:szCs w:val="24"/>
                <w:lang w:eastAsia="de-DE"/>
              </w:rPr>
              <w:tab/>
            </w:r>
            <w:r w:rsidRPr="00D3034C">
              <w:rPr>
                <w:rStyle w:val="Hyperlink"/>
                <w:noProof/>
              </w:rPr>
              <w:t>Mehrere Hauptangebote</w:t>
            </w:r>
            <w:r>
              <w:rPr>
                <w:noProof/>
                <w:webHidden/>
              </w:rPr>
              <w:tab/>
            </w:r>
            <w:r>
              <w:rPr>
                <w:noProof/>
                <w:webHidden/>
              </w:rPr>
              <w:fldChar w:fldCharType="begin"/>
            </w:r>
            <w:r>
              <w:rPr>
                <w:noProof/>
                <w:webHidden/>
              </w:rPr>
              <w:instrText xml:space="preserve"> PAGEREF _Toc196235813 \h </w:instrText>
            </w:r>
            <w:r>
              <w:rPr>
                <w:noProof/>
                <w:webHidden/>
              </w:rPr>
            </w:r>
            <w:r>
              <w:rPr>
                <w:noProof/>
                <w:webHidden/>
              </w:rPr>
              <w:fldChar w:fldCharType="separate"/>
            </w:r>
            <w:r>
              <w:rPr>
                <w:noProof/>
                <w:webHidden/>
              </w:rPr>
              <w:t>11</w:t>
            </w:r>
            <w:r>
              <w:rPr>
                <w:noProof/>
                <w:webHidden/>
              </w:rPr>
              <w:fldChar w:fldCharType="end"/>
            </w:r>
          </w:hyperlink>
        </w:p>
        <w:p w14:paraId="6A07FF42" w14:textId="0B56C0FF" w:rsidR="000213EB" w:rsidRDefault="000213EB">
          <w:pPr>
            <w:pStyle w:val="Verzeichnis3"/>
            <w:rPr>
              <w:rFonts w:asciiTheme="minorHAnsi" w:eastAsiaTheme="minorEastAsia" w:hAnsiTheme="minorHAnsi" w:cstheme="minorBidi"/>
              <w:b w:val="0"/>
              <w:noProof/>
              <w:sz w:val="24"/>
              <w:szCs w:val="24"/>
              <w:lang w:eastAsia="de-DE"/>
            </w:rPr>
          </w:pPr>
          <w:hyperlink w:anchor="_Toc196235814" w:history="1">
            <w:r w:rsidRPr="00D3034C">
              <w:rPr>
                <w:rStyle w:val="Hyperlink"/>
                <w:noProof/>
              </w:rPr>
              <w:t>XIV.</w:t>
            </w:r>
            <w:r>
              <w:rPr>
                <w:rFonts w:asciiTheme="minorHAnsi" w:eastAsiaTheme="minorEastAsia" w:hAnsiTheme="minorHAnsi" w:cstheme="minorBidi"/>
                <w:b w:val="0"/>
                <w:noProof/>
                <w:sz w:val="24"/>
                <w:szCs w:val="24"/>
                <w:lang w:eastAsia="de-DE"/>
              </w:rPr>
              <w:tab/>
            </w:r>
            <w:r w:rsidRPr="00D3034C">
              <w:rPr>
                <w:rStyle w:val="Hyperlink"/>
                <w:noProof/>
              </w:rPr>
              <w:t>Nebenangebote</w:t>
            </w:r>
            <w:r>
              <w:rPr>
                <w:noProof/>
                <w:webHidden/>
              </w:rPr>
              <w:tab/>
            </w:r>
            <w:r>
              <w:rPr>
                <w:noProof/>
                <w:webHidden/>
              </w:rPr>
              <w:fldChar w:fldCharType="begin"/>
            </w:r>
            <w:r>
              <w:rPr>
                <w:noProof/>
                <w:webHidden/>
              </w:rPr>
              <w:instrText xml:space="preserve"> PAGEREF _Toc196235814 \h </w:instrText>
            </w:r>
            <w:r>
              <w:rPr>
                <w:noProof/>
                <w:webHidden/>
              </w:rPr>
            </w:r>
            <w:r>
              <w:rPr>
                <w:noProof/>
                <w:webHidden/>
              </w:rPr>
              <w:fldChar w:fldCharType="separate"/>
            </w:r>
            <w:r>
              <w:rPr>
                <w:noProof/>
                <w:webHidden/>
              </w:rPr>
              <w:t>11</w:t>
            </w:r>
            <w:r>
              <w:rPr>
                <w:noProof/>
                <w:webHidden/>
              </w:rPr>
              <w:fldChar w:fldCharType="end"/>
            </w:r>
          </w:hyperlink>
        </w:p>
        <w:p w14:paraId="4FD863BD" w14:textId="78082BDD" w:rsidR="000213EB" w:rsidRDefault="000213EB">
          <w:pPr>
            <w:pStyle w:val="Verzeichnis3"/>
            <w:rPr>
              <w:rFonts w:asciiTheme="minorHAnsi" w:eastAsiaTheme="minorEastAsia" w:hAnsiTheme="minorHAnsi" w:cstheme="minorBidi"/>
              <w:b w:val="0"/>
              <w:noProof/>
              <w:sz w:val="24"/>
              <w:szCs w:val="24"/>
              <w:lang w:eastAsia="de-DE"/>
            </w:rPr>
          </w:pPr>
          <w:hyperlink w:anchor="_Toc196235815" w:history="1">
            <w:r w:rsidRPr="00D3034C">
              <w:rPr>
                <w:rStyle w:val="Hyperlink"/>
                <w:noProof/>
              </w:rPr>
              <w:t>XV.</w:t>
            </w:r>
            <w:r>
              <w:rPr>
                <w:rFonts w:asciiTheme="minorHAnsi" w:eastAsiaTheme="minorEastAsia" w:hAnsiTheme="minorHAnsi" w:cstheme="minorBidi"/>
                <w:b w:val="0"/>
                <w:noProof/>
                <w:sz w:val="24"/>
                <w:szCs w:val="24"/>
                <w:lang w:eastAsia="de-DE"/>
              </w:rPr>
              <w:tab/>
            </w:r>
            <w:r w:rsidRPr="00D3034C">
              <w:rPr>
                <w:rStyle w:val="Hyperlink"/>
                <w:noProof/>
              </w:rPr>
              <w:t>Bindefrist</w:t>
            </w:r>
            <w:r>
              <w:rPr>
                <w:noProof/>
                <w:webHidden/>
              </w:rPr>
              <w:tab/>
            </w:r>
            <w:r>
              <w:rPr>
                <w:noProof/>
                <w:webHidden/>
              </w:rPr>
              <w:fldChar w:fldCharType="begin"/>
            </w:r>
            <w:r>
              <w:rPr>
                <w:noProof/>
                <w:webHidden/>
              </w:rPr>
              <w:instrText xml:space="preserve"> PAGEREF _Toc196235815 \h </w:instrText>
            </w:r>
            <w:r>
              <w:rPr>
                <w:noProof/>
                <w:webHidden/>
              </w:rPr>
            </w:r>
            <w:r>
              <w:rPr>
                <w:noProof/>
                <w:webHidden/>
              </w:rPr>
              <w:fldChar w:fldCharType="separate"/>
            </w:r>
            <w:r>
              <w:rPr>
                <w:noProof/>
                <w:webHidden/>
              </w:rPr>
              <w:t>11</w:t>
            </w:r>
            <w:r>
              <w:rPr>
                <w:noProof/>
                <w:webHidden/>
              </w:rPr>
              <w:fldChar w:fldCharType="end"/>
            </w:r>
          </w:hyperlink>
        </w:p>
        <w:p w14:paraId="3B771E8E" w14:textId="4C64B1DE" w:rsidR="000213EB" w:rsidRDefault="000213EB">
          <w:pPr>
            <w:pStyle w:val="Verzeichnis3"/>
            <w:rPr>
              <w:rFonts w:asciiTheme="minorHAnsi" w:eastAsiaTheme="minorEastAsia" w:hAnsiTheme="minorHAnsi" w:cstheme="minorBidi"/>
              <w:b w:val="0"/>
              <w:noProof/>
              <w:sz w:val="24"/>
              <w:szCs w:val="24"/>
              <w:lang w:eastAsia="de-DE"/>
            </w:rPr>
          </w:pPr>
          <w:hyperlink w:anchor="_Toc196235816" w:history="1">
            <w:r w:rsidRPr="00D3034C">
              <w:rPr>
                <w:rStyle w:val="Hyperlink"/>
                <w:noProof/>
              </w:rPr>
              <w:t>XVI.</w:t>
            </w:r>
            <w:r>
              <w:rPr>
                <w:rFonts w:asciiTheme="minorHAnsi" w:eastAsiaTheme="minorEastAsia" w:hAnsiTheme="minorHAnsi" w:cstheme="minorBidi"/>
                <w:b w:val="0"/>
                <w:noProof/>
                <w:sz w:val="24"/>
                <w:szCs w:val="24"/>
                <w:lang w:eastAsia="de-DE"/>
              </w:rPr>
              <w:tab/>
            </w:r>
            <w:r w:rsidRPr="00D3034C">
              <w:rPr>
                <w:rStyle w:val="Hyperlink"/>
                <w:noProof/>
              </w:rPr>
              <w:t>Einreichung des Angebotes</w:t>
            </w:r>
            <w:r>
              <w:rPr>
                <w:noProof/>
                <w:webHidden/>
              </w:rPr>
              <w:tab/>
            </w:r>
            <w:r>
              <w:rPr>
                <w:noProof/>
                <w:webHidden/>
              </w:rPr>
              <w:fldChar w:fldCharType="begin"/>
            </w:r>
            <w:r>
              <w:rPr>
                <w:noProof/>
                <w:webHidden/>
              </w:rPr>
              <w:instrText xml:space="preserve"> PAGEREF _Toc196235816 \h </w:instrText>
            </w:r>
            <w:r>
              <w:rPr>
                <w:noProof/>
                <w:webHidden/>
              </w:rPr>
            </w:r>
            <w:r>
              <w:rPr>
                <w:noProof/>
                <w:webHidden/>
              </w:rPr>
              <w:fldChar w:fldCharType="separate"/>
            </w:r>
            <w:r>
              <w:rPr>
                <w:noProof/>
                <w:webHidden/>
              </w:rPr>
              <w:t>11</w:t>
            </w:r>
            <w:r>
              <w:rPr>
                <w:noProof/>
                <w:webHidden/>
              </w:rPr>
              <w:fldChar w:fldCharType="end"/>
            </w:r>
          </w:hyperlink>
        </w:p>
        <w:p w14:paraId="63DBFFB5" w14:textId="2816DF12"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817" w:history="1">
            <w:r w:rsidRPr="00D3034C">
              <w:rPr>
                <w:rStyle w:val="Hyperlink"/>
                <w:noProof/>
              </w:rPr>
              <w:t>E.</w:t>
            </w:r>
            <w:r>
              <w:rPr>
                <w:rFonts w:asciiTheme="minorHAnsi" w:eastAsiaTheme="minorEastAsia" w:hAnsiTheme="minorHAnsi" w:cstheme="minorBidi"/>
                <w:b w:val="0"/>
                <w:iCs w:val="0"/>
                <w:noProof/>
                <w:sz w:val="24"/>
                <w:szCs w:val="24"/>
                <w:lang w:eastAsia="de-DE"/>
              </w:rPr>
              <w:tab/>
            </w:r>
            <w:r w:rsidRPr="00D3034C">
              <w:rPr>
                <w:rStyle w:val="Hyperlink"/>
                <w:noProof/>
              </w:rPr>
              <w:t>Informationsschreiben und Zuschlagserteilung</w:t>
            </w:r>
            <w:r>
              <w:rPr>
                <w:noProof/>
                <w:webHidden/>
              </w:rPr>
              <w:tab/>
            </w:r>
            <w:r>
              <w:rPr>
                <w:noProof/>
                <w:webHidden/>
              </w:rPr>
              <w:fldChar w:fldCharType="begin"/>
            </w:r>
            <w:r>
              <w:rPr>
                <w:noProof/>
                <w:webHidden/>
              </w:rPr>
              <w:instrText xml:space="preserve"> PAGEREF _Toc196235817 \h </w:instrText>
            </w:r>
            <w:r>
              <w:rPr>
                <w:noProof/>
                <w:webHidden/>
              </w:rPr>
            </w:r>
            <w:r>
              <w:rPr>
                <w:noProof/>
                <w:webHidden/>
              </w:rPr>
              <w:fldChar w:fldCharType="separate"/>
            </w:r>
            <w:r>
              <w:rPr>
                <w:noProof/>
                <w:webHidden/>
              </w:rPr>
              <w:t>11</w:t>
            </w:r>
            <w:r>
              <w:rPr>
                <w:noProof/>
                <w:webHidden/>
              </w:rPr>
              <w:fldChar w:fldCharType="end"/>
            </w:r>
          </w:hyperlink>
        </w:p>
        <w:p w14:paraId="09ED9F98" w14:textId="52670C36"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818" w:history="1">
            <w:r w:rsidRPr="00D3034C">
              <w:rPr>
                <w:rStyle w:val="Hyperlink"/>
                <w:noProof/>
              </w:rPr>
              <w:t>F.</w:t>
            </w:r>
            <w:r>
              <w:rPr>
                <w:rFonts w:asciiTheme="minorHAnsi" w:eastAsiaTheme="minorEastAsia" w:hAnsiTheme="minorHAnsi" w:cstheme="minorBidi"/>
                <w:b w:val="0"/>
                <w:iCs w:val="0"/>
                <w:noProof/>
                <w:sz w:val="24"/>
                <w:szCs w:val="24"/>
                <w:lang w:eastAsia="de-DE"/>
              </w:rPr>
              <w:tab/>
            </w:r>
            <w:r w:rsidRPr="00D3034C">
              <w:rPr>
                <w:rStyle w:val="Hyperlink"/>
                <w:noProof/>
              </w:rPr>
              <w:t>Kostenerstattung</w:t>
            </w:r>
            <w:r>
              <w:rPr>
                <w:noProof/>
                <w:webHidden/>
              </w:rPr>
              <w:tab/>
            </w:r>
            <w:r>
              <w:rPr>
                <w:noProof/>
                <w:webHidden/>
              </w:rPr>
              <w:fldChar w:fldCharType="begin"/>
            </w:r>
            <w:r>
              <w:rPr>
                <w:noProof/>
                <w:webHidden/>
              </w:rPr>
              <w:instrText xml:space="preserve"> PAGEREF _Toc196235818 \h </w:instrText>
            </w:r>
            <w:r>
              <w:rPr>
                <w:noProof/>
                <w:webHidden/>
              </w:rPr>
            </w:r>
            <w:r>
              <w:rPr>
                <w:noProof/>
                <w:webHidden/>
              </w:rPr>
              <w:fldChar w:fldCharType="separate"/>
            </w:r>
            <w:r>
              <w:rPr>
                <w:noProof/>
                <w:webHidden/>
              </w:rPr>
              <w:t>11</w:t>
            </w:r>
            <w:r>
              <w:rPr>
                <w:noProof/>
                <w:webHidden/>
              </w:rPr>
              <w:fldChar w:fldCharType="end"/>
            </w:r>
          </w:hyperlink>
        </w:p>
        <w:p w14:paraId="7C103FB7" w14:textId="34C8EF88"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819" w:history="1">
            <w:r w:rsidRPr="00D3034C">
              <w:rPr>
                <w:rStyle w:val="Hyperlink"/>
                <w:noProof/>
                <w:lang w:bidi="de-DE"/>
              </w:rPr>
              <w:t>G.</w:t>
            </w:r>
            <w:r>
              <w:rPr>
                <w:rFonts w:asciiTheme="minorHAnsi" w:eastAsiaTheme="minorEastAsia" w:hAnsiTheme="minorHAnsi" w:cstheme="minorBidi"/>
                <w:b w:val="0"/>
                <w:iCs w:val="0"/>
                <w:noProof/>
                <w:sz w:val="24"/>
                <w:szCs w:val="24"/>
                <w:lang w:eastAsia="de-DE"/>
              </w:rPr>
              <w:tab/>
            </w:r>
            <w:r w:rsidRPr="00D3034C">
              <w:rPr>
                <w:rStyle w:val="Hyperlink"/>
                <w:noProof/>
                <w:lang w:bidi="de-DE"/>
              </w:rPr>
              <w:t>Weitere Allgemeine Verfahrensinformationen</w:t>
            </w:r>
            <w:r>
              <w:rPr>
                <w:noProof/>
                <w:webHidden/>
              </w:rPr>
              <w:tab/>
            </w:r>
            <w:r>
              <w:rPr>
                <w:noProof/>
                <w:webHidden/>
              </w:rPr>
              <w:fldChar w:fldCharType="begin"/>
            </w:r>
            <w:r>
              <w:rPr>
                <w:noProof/>
                <w:webHidden/>
              </w:rPr>
              <w:instrText xml:space="preserve"> PAGEREF _Toc196235819 \h </w:instrText>
            </w:r>
            <w:r>
              <w:rPr>
                <w:noProof/>
                <w:webHidden/>
              </w:rPr>
            </w:r>
            <w:r>
              <w:rPr>
                <w:noProof/>
                <w:webHidden/>
              </w:rPr>
              <w:fldChar w:fldCharType="separate"/>
            </w:r>
            <w:r>
              <w:rPr>
                <w:noProof/>
                <w:webHidden/>
              </w:rPr>
              <w:t>12</w:t>
            </w:r>
            <w:r>
              <w:rPr>
                <w:noProof/>
                <w:webHidden/>
              </w:rPr>
              <w:fldChar w:fldCharType="end"/>
            </w:r>
          </w:hyperlink>
        </w:p>
        <w:p w14:paraId="166943D9" w14:textId="3607BE32" w:rsidR="000213EB" w:rsidRDefault="000213EB">
          <w:pPr>
            <w:pStyle w:val="Verzeichnis3"/>
            <w:rPr>
              <w:rFonts w:asciiTheme="minorHAnsi" w:eastAsiaTheme="minorEastAsia" w:hAnsiTheme="minorHAnsi" w:cstheme="minorBidi"/>
              <w:b w:val="0"/>
              <w:noProof/>
              <w:sz w:val="24"/>
              <w:szCs w:val="24"/>
              <w:lang w:eastAsia="de-DE"/>
            </w:rPr>
          </w:pPr>
          <w:hyperlink w:anchor="_Toc196235820" w:history="1">
            <w:r w:rsidRPr="00D3034C">
              <w:rPr>
                <w:rStyle w:val="Hyperlink"/>
                <w:noProof/>
                <w:lang w:bidi="de-DE"/>
              </w:rPr>
              <w:t>I.</w:t>
            </w:r>
            <w:r>
              <w:rPr>
                <w:rFonts w:asciiTheme="minorHAnsi" w:eastAsiaTheme="minorEastAsia" w:hAnsiTheme="minorHAnsi" w:cstheme="minorBidi"/>
                <w:b w:val="0"/>
                <w:noProof/>
                <w:sz w:val="24"/>
                <w:szCs w:val="24"/>
                <w:lang w:eastAsia="de-DE"/>
              </w:rPr>
              <w:tab/>
            </w:r>
            <w:r w:rsidRPr="00D3034C">
              <w:rPr>
                <w:rStyle w:val="Hyperlink"/>
                <w:noProof/>
                <w:lang w:bidi="de-DE"/>
              </w:rPr>
              <w:t>Eignungs- und Zuschlagskriterien</w:t>
            </w:r>
            <w:r>
              <w:rPr>
                <w:noProof/>
                <w:webHidden/>
              </w:rPr>
              <w:tab/>
            </w:r>
            <w:r>
              <w:rPr>
                <w:noProof/>
                <w:webHidden/>
              </w:rPr>
              <w:fldChar w:fldCharType="begin"/>
            </w:r>
            <w:r>
              <w:rPr>
                <w:noProof/>
                <w:webHidden/>
              </w:rPr>
              <w:instrText xml:space="preserve"> PAGEREF _Toc196235820 \h </w:instrText>
            </w:r>
            <w:r>
              <w:rPr>
                <w:noProof/>
                <w:webHidden/>
              </w:rPr>
            </w:r>
            <w:r>
              <w:rPr>
                <w:noProof/>
                <w:webHidden/>
              </w:rPr>
              <w:fldChar w:fldCharType="separate"/>
            </w:r>
            <w:r>
              <w:rPr>
                <w:noProof/>
                <w:webHidden/>
              </w:rPr>
              <w:t>12</w:t>
            </w:r>
            <w:r>
              <w:rPr>
                <w:noProof/>
                <w:webHidden/>
              </w:rPr>
              <w:fldChar w:fldCharType="end"/>
            </w:r>
          </w:hyperlink>
        </w:p>
        <w:p w14:paraId="5F5C92C1" w14:textId="52E83DE8" w:rsidR="000213EB" w:rsidRDefault="000213EB">
          <w:pPr>
            <w:pStyle w:val="Verzeichnis3"/>
            <w:rPr>
              <w:rFonts w:asciiTheme="minorHAnsi" w:eastAsiaTheme="minorEastAsia" w:hAnsiTheme="minorHAnsi" w:cstheme="minorBidi"/>
              <w:b w:val="0"/>
              <w:noProof/>
              <w:sz w:val="24"/>
              <w:szCs w:val="24"/>
              <w:lang w:eastAsia="de-DE"/>
            </w:rPr>
          </w:pPr>
          <w:hyperlink w:anchor="_Toc196235821" w:history="1">
            <w:r w:rsidRPr="00D3034C">
              <w:rPr>
                <w:rStyle w:val="Hyperlink"/>
                <w:noProof/>
                <w:lang w:bidi="de-DE"/>
              </w:rPr>
              <w:t>II.</w:t>
            </w:r>
            <w:r>
              <w:rPr>
                <w:rFonts w:asciiTheme="minorHAnsi" w:eastAsiaTheme="minorEastAsia" w:hAnsiTheme="minorHAnsi" w:cstheme="minorBidi"/>
                <w:b w:val="0"/>
                <w:noProof/>
                <w:sz w:val="24"/>
                <w:szCs w:val="24"/>
                <w:lang w:eastAsia="de-DE"/>
              </w:rPr>
              <w:tab/>
            </w:r>
            <w:r w:rsidRPr="00D3034C">
              <w:rPr>
                <w:rStyle w:val="Hyperlink"/>
                <w:noProof/>
                <w:lang w:bidi="de-DE"/>
              </w:rPr>
              <w:t>Mitteilung von Unklarheiten in den Vergabeunterlagen, Auskünfte, Bieterfragen</w:t>
            </w:r>
            <w:r>
              <w:rPr>
                <w:noProof/>
                <w:webHidden/>
              </w:rPr>
              <w:tab/>
            </w:r>
            <w:r>
              <w:rPr>
                <w:noProof/>
                <w:webHidden/>
              </w:rPr>
              <w:fldChar w:fldCharType="begin"/>
            </w:r>
            <w:r>
              <w:rPr>
                <w:noProof/>
                <w:webHidden/>
              </w:rPr>
              <w:instrText xml:space="preserve"> PAGEREF _Toc196235821 \h </w:instrText>
            </w:r>
            <w:r>
              <w:rPr>
                <w:noProof/>
                <w:webHidden/>
              </w:rPr>
            </w:r>
            <w:r>
              <w:rPr>
                <w:noProof/>
                <w:webHidden/>
              </w:rPr>
              <w:fldChar w:fldCharType="separate"/>
            </w:r>
            <w:r>
              <w:rPr>
                <w:noProof/>
                <w:webHidden/>
              </w:rPr>
              <w:t>12</w:t>
            </w:r>
            <w:r>
              <w:rPr>
                <w:noProof/>
                <w:webHidden/>
              </w:rPr>
              <w:fldChar w:fldCharType="end"/>
            </w:r>
          </w:hyperlink>
        </w:p>
        <w:p w14:paraId="7D76D56B" w14:textId="25752C6C" w:rsidR="000213EB" w:rsidRDefault="000213EB">
          <w:pPr>
            <w:pStyle w:val="Verzeichnis3"/>
            <w:rPr>
              <w:rFonts w:asciiTheme="minorHAnsi" w:eastAsiaTheme="minorEastAsia" w:hAnsiTheme="minorHAnsi" w:cstheme="minorBidi"/>
              <w:b w:val="0"/>
              <w:noProof/>
              <w:sz w:val="24"/>
              <w:szCs w:val="24"/>
              <w:lang w:eastAsia="de-DE"/>
            </w:rPr>
          </w:pPr>
          <w:hyperlink w:anchor="_Toc196235822" w:history="1">
            <w:r w:rsidRPr="00D3034C">
              <w:rPr>
                <w:rStyle w:val="Hyperlink"/>
                <w:noProof/>
              </w:rPr>
              <w:t>III.</w:t>
            </w:r>
            <w:r>
              <w:rPr>
                <w:rFonts w:asciiTheme="minorHAnsi" w:eastAsiaTheme="minorEastAsia" w:hAnsiTheme="minorHAnsi" w:cstheme="minorBidi"/>
                <w:b w:val="0"/>
                <w:noProof/>
                <w:sz w:val="24"/>
                <w:szCs w:val="24"/>
                <w:lang w:eastAsia="de-DE"/>
              </w:rPr>
              <w:tab/>
            </w:r>
            <w:r w:rsidRPr="00D3034C">
              <w:rPr>
                <w:rStyle w:val="Hyperlink"/>
                <w:noProof/>
              </w:rPr>
              <w:t>Allgemeine Informationen</w:t>
            </w:r>
            <w:r>
              <w:rPr>
                <w:noProof/>
                <w:webHidden/>
              </w:rPr>
              <w:tab/>
            </w:r>
            <w:r>
              <w:rPr>
                <w:noProof/>
                <w:webHidden/>
              </w:rPr>
              <w:fldChar w:fldCharType="begin"/>
            </w:r>
            <w:r>
              <w:rPr>
                <w:noProof/>
                <w:webHidden/>
              </w:rPr>
              <w:instrText xml:space="preserve"> PAGEREF _Toc196235822 \h </w:instrText>
            </w:r>
            <w:r>
              <w:rPr>
                <w:noProof/>
                <w:webHidden/>
              </w:rPr>
            </w:r>
            <w:r>
              <w:rPr>
                <w:noProof/>
                <w:webHidden/>
              </w:rPr>
              <w:fldChar w:fldCharType="separate"/>
            </w:r>
            <w:r>
              <w:rPr>
                <w:noProof/>
                <w:webHidden/>
              </w:rPr>
              <w:t>13</w:t>
            </w:r>
            <w:r>
              <w:rPr>
                <w:noProof/>
                <w:webHidden/>
              </w:rPr>
              <w:fldChar w:fldCharType="end"/>
            </w:r>
          </w:hyperlink>
        </w:p>
        <w:p w14:paraId="52E66BDF" w14:textId="6A9CA4C1" w:rsidR="000213EB" w:rsidRDefault="000213EB">
          <w:pPr>
            <w:pStyle w:val="Verzeichnis2"/>
            <w:rPr>
              <w:rFonts w:asciiTheme="minorHAnsi" w:eastAsiaTheme="minorEastAsia" w:hAnsiTheme="minorHAnsi" w:cstheme="minorBidi"/>
              <w:b w:val="0"/>
              <w:iCs w:val="0"/>
              <w:noProof/>
              <w:sz w:val="24"/>
              <w:szCs w:val="24"/>
              <w:lang w:eastAsia="de-DE"/>
            </w:rPr>
          </w:pPr>
          <w:hyperlink w:anchor="_Toc196235823" w:history="1">
            <w:r w:rsidRPr="00D3034C">
              <w:rPr>
                <w:rStyle w:val="Hyperlink"/>
                <w:noProof/>
              </w:rPr>
              <w:t>H.</w:t>
            </w:r>
            <w:r>
              <w:rPr>
                <w:rFonts w:asciiTheme="minorHAnsi" w:eastAsiaTheme="minorEastAsia" w:hAnsiTheme="minorHAnsi" w:cstheme="minorBidi"/>
                <w:b w:val="0"/>
                <w:iCs w:val="0"/>
                <w:noProof/>
                <w:sz w:val="24"/>
                <w:szCs w:val="24"/>
                <w:lang w:eastAsia="de-DE"/>
              </w:rPr>
              <w:tab/>
            </w:r>
            <w:r w:rsidRPr="00D3034C">
              <w:rPr>
                <w:rStyle w:val="Hyperlink"/>
                <w:noProof/>
              </w:rPr>
              <w:t>Nachprüfung des Vergabeverfahrens</w:t>
            </w:r>
            <w:r>
              <w:rPr>
                <w:noProof/>
                <w:webHidden/>
              </w:rPr>
              <w:tab/>
            </w:r>
            <w:r>
              <w:rPr>
                <w:noProof/>
                <w:webHidden/>
              </w:rPr>
              <w:fldChar w:fldCharType="begin"/>
            </w:r>
            <w:r>
              <w:rPr>
                <w:noProof/>
                <w:webHidden/>
              </w:rPr>
              <w:instrText xml:space="preserve"> PAGEREF _Toc196235823 \h </w:instrText>
            </w:r>
            <w:r>
              <w:rPr>
                <w:noProof/>
                <w:webHidden/>
              </w:rPr>
            </w:r>
            <w:r>
              <w:rPr>
                <w:noProof/>
                <w:webHidden/>
              </w:rPr>
              <w:fldChar w:fldCharType="separate"/>
            </w:r>
            <w:r>
              <w:rPr>
                <w:noProof/>
                <w:webHidden/>
              </w:rPr>
              <w:t>13</w:t>
            </w:r>
            <w:r>
              <w:rPr>
                <w:noProof/>
                <w:webHidden/>
              </w:rPr>
              <w:fldChar w:fldCharType="end"/>
            </w:r>
          </w:hyperlink>
        </w:p>
        <w:p w14:paraId="6CC5298B" w14:textId="50F8F97B" w:rsidR="000213EB" w:rsidRDefault="000213EB">
          <w:pPr>
            <w:pStyle w:val="Verzeichnis1"/>
            <w:rPr>
              <w:rFonts w:asciiTheme="minorHAnsi" w:eastAsiaTheme="minorEastAsia" w:hAnsiTheme="minorHAnsi" w:cstheme="minorBidi"/>
              <w:b w:val="0"/>
              <w:bCs w:val="0"/>
              <w:szCs w:val="24"/>
              <w:lang w:eastAsia="de-DE"/>
            </w:rPr>
          </w:pPr>
          <w:hyperlink w:anchor="_Toc196235824" w:history="1">
            <w:r w:rsidRPr="00D3034C">
              <w:rPr>
                <w:rStyle w:val="Hyperlink"/>
              </w:rPr>
              <w:t>Teil 3</w:t>
            </w:r>
            <w:r>
              <w:rPr>
                <w:rFonts w:asciiTheme="minorHAnsi" w:eastAsiaTheme="minorEastAsia" w:hAnsiTheme="minorHAnsi" w:cstheme="minorBidi"/>
                <w:b w:val="0"/>
                <w:bCs w:val="0"/>
                <w:szCs w:val="24"/>
                <w:lang w:eastAsia="de-DE"/>
              </w:rPr>
              <w:tab/>
            </w:r>
            <w:r w:rsidRPr="00D3034C">
              <w:rPr>
                <w:rStyle w:val="Hyperlink"/>
              </w:rPr>
              <w:t>Checkliste Einzureichender Unterlagen</w:t>
            </w:r>
            <w:r>
              <w:rPr>
                <w:webHidden/>
              </w:rPr>
              <w:tab/>
            </w:r>
            <w:r>
              <w:rPr>
                <w:webHidden/>
              </w:rPr>
              <w:fldChar w:fldCharType="begin"/>
            </w:r>
            <w:r>
              <w:rPr>
                <w:webHidden/>
              </w:rPr>
              <w:instrText xml:space="preserve"> PAGEREF _Toc196235824 \h </w:instrText>
            </w:r>
            <w:r>
              <w:rPr>
                <w:webHidden/>
              </w:rPr>
            </w:r>
            <w:r>
              <w:rPr>
                <w:webHidden/>
              </w:rPr>
              <w:fldChar w:fldCharType="separate"/>
            </w:r>
            <w:r>
              <w:rPr>
                <w:webHidden/>
              </w:rPr>
              <w:t>14</w:t>
            </w:r>
            <w:r>
              <w:rPr>
                <w:webHidden/>
              </w:rPr>
              <w:fldChar w:fldCharType="end"/>
            </w:r>
          </w:hyperlink>
        </w:p>
        <w:p w14:paraId="68EDB840" w14:textId="62D7AA09" w:rsidR="00771E44" w:rsidRDefault="00771E44" w:rsidP="00771E44">
          <w:r>
            <w:rPr>
              <w:rFonts w:ascii="Corbel" w:hAnsi="Corbel" w:cstheme="minorHAnsi"/>
              <w:b/>
              <w:bCs/>
              <w:noProof/>
              <w:sz w:val="20"/>
              <w:szCs w:val="20"/>
              <w14:numForm w14:val="lining"/>
            </w:rPr>
            <w:fldChar w:fldCharType="end"/>
          </w:r>
        </w:p>
      </w:sdtContent>
    </w:sdt>
    <w:bookmarkStart w:id="0" w:name="_Hlk165042216" w:displacedByCustomXml="prev"/>
    <w:bookmarkEnd w:id="0"/>
    <w:p w14:paraId="60FAE7B6" w14:textId="4A1EAD5E" w:rsidR="000B6988" w:rsidRDefault="00A421C9" w:rsidP="007C0C1F">
      <w:pPr>
        <w:pStyle w:val="Brieftext"/>
      </w:pPr>
      <w:r>
        <w:br w:type="page"/>
      </w:r>
    </w:p>
    <w:p w14:paraId="5CAD0F68" w14:textId="4A00D9B1" w:rsidR="001E2C1A" w:rsidRDefault="00805276" w:rsidP="00A02A22">
      <w:pPr>
        <w:pStyle w:val="berschrift1"/>
      </w:pPr>
      <w:bookmarkStart w:id="1" w:name="_Toc196235792"/>
      <w:r>
        <w:lastRenderedPageBreak/>
        <w:t>Beschaffungsgegenstand</w:t>
      </w:r>
      <w:bookmarkEnd w:id="1"/>
    </w:p>
    <w:p w14:paraId="745E1AF0" w14:textId="6BA2AA55" w:rsidR="004E1A0B" w:rsidRPr="00ED356B" w:rsidRDefault="00ED356B" w:rsidP="004E1A0B">
      <w:pPr>
        <w:pStyle w:val="berschrift2"/>
      </w:pPr>
      <w:bookmarkStart w:id="2" w:name="_Toc196235793"/>
      <w:r>
        <w:t>Auftraggeber</w:t>
      </w:r>
      <w:bookmarkEnd w:id="2"/>
    </w:p>
    <w:p w14:paraId="2B9FBDB4" w14:textId="77777777" w:rsidR="00426876" w:rsidRDefault="00426876" w:rsidP="00426876">
      <w:pPr>
        <w:pStyle w:val="Brieftext"/>
      </w:pPr>
      <w:r>
        <w:t xml:space="preserve">Öffentlicher Auftraggeber </w:t>
      </w:r>
      <w:r w:rsidRPr="00FA5778">
        <w:t>ist</w:t>
      </w:r>
      <w:r>
        <w:t>:</w:t>
      </w:r>
    </w:p>
    <w:p w14:paraId="2A3D6408" w14:textId="77777777" w:rsidR="00426876" w:rsidRPr="008A46C2" w:rsidRDefault="00426876" w:rsidP="00426876">
      <w:pPr>
        <w:pStyle w:val="Brieftext"/>
        <w:ind w:left="708"/>
        <w:jc w:val="left"/>
        <w:rPr>
          <w:b/>
          <w:bCs/>
        </w:rPr>
      </w:pPr>
      <w:r w:rsidRPr="008A46C2">
        <w:rPr>
          <w:b/>
          <w:bCs/>
        </w:rPr>
        <w:t>Energieverwertung Schwaben gKU</w:t>
      </w:r>
      <w:r w:rsidRPr="008A46C2">
        <w:rPr>
          <w:b/>
          <w:bCs/>
        </w:rPr>
        <w:br/>
        <w:t>Fellhornstr. 15 a</w:t>
      </w:r>
      <w:r w:rsidRPr="008A46C2">
        <w:rPr>
          <w:b/>
          <w:bCs/>
        </w:rPr>
        <w:br/>
        <w:t>87719 Mindelheim</w:t>
      </w:r>
    </w:p>
    <w:p w14:paraId="10333EE2" w14:textId="77777777" w:rsidR="00426876" w:rsidRDefault="00426876" w:rsidP="00426876">
      <w:pPr>
        <w:pStyle w:val="Brieftext"/>
        <w:ind w:left="567" w:firstLine="141"/>
        <w:jc w:val="left"/>
      </w:pPr>
      <w:r>
        <w:t>Eingetragen bei: Amtsgericht 87700 Memmingen, Register-Nr.: HRA 14172</w:t>
      </w:r>
    </w:p>
    <w:p w14:paraId="19000B84" w14:textId="77777777" w:rsidR="00426876" w:rsidRDefault="00426876" w:rsidP="00426876">
      <w:pPr>
        <w:pStyle w:val="Brieftext"/>
        <w:ind w:firstLine="708"/>
      </w:pPr>
      <w:r>
        <w:t>Vertreten durch Vorstand: Richard Dauberschmidt</w:t>
      </w:r>
    </w:p>
    <w:p w14:paraId="31C68F43" w14:textId="77777777" w:rsidR="00426876" w:rsidRDefault="00426876" w:rsidP="00426876">
      <w:pPr>
        <w:pStyle w:val="Brieftext"/>
      </w:pPr>
      <w:r>
        <w:t>Das Kommunale Energieverwertung Schwaben gKU ist öffentlicher Auftraggeber im Sinne des § 99 Nr. 2 lit. a) GWB. Es stellt eine Anstalt des öffentlichen Rechts dar, an der nur Gemeinden als Gebietskörperschaften im Sinne des § 99 Nr. 1 GWB und Verbände im Sinne des § 99 Nr. 3 GWB beteiligt sind</w:t>
      </w:r>
      <w:r w:rsidRPr="00CC08CE">
        <w:t>. Aufgabe des öffentlichen Auftraggebers ist die Organisation und effektive Umsetzung insbesondere der Entgegennahme und Trocknung von entwässertem Klärschlamm und der Rückgewinnung von Phosphor zur Verwertung des entstandenen Endprodukts.</w:t>
      </w:r>
    </w:p>
    <w:bookmarkStart w:id="3" w:name="_Toc196235794"/>
    <w:p w14:paraId="58AFD092" w14:textId="3A5C48C4" w:rsidR="004E1A0B" w:rsidRPr="0080080F" w:rsidRDefault="00BF6110" w:rsidP="004E1A0B">
      <w:pPr>
        <w:pStyle w:val="berschrift2"/>
      </w:pPr>
      <w:r>
        <w:rPr>
          <w:noProof/>
        </w:rPr>
        <mc:AlternateContent>
          <mc:Choice Requires="wps">
            <w:drawing>
              <wp:anchor distT="0" distB="0" distL="114300" distR="114300" simplePos="0" relativeHeight="251676672" behindDoc="0" locked="0" layoutInCell="1" allowOverlap="1" wp14:anchorId="2C27A48D" wp14:editId="3F333180">
                <wp:simplePos x="0" y="0"/>
                <wp:positionH relativeFrom="column">
                  <wp:posOffset>1136854</wp:posOffset>
                </wp:positionH>
                <wp:positionV relativeFrom="paragraph">
                  <wp:posOffset>311557</wp:posOffset>
                </wp:positionV>
                <wp:extent cx="4256405" cy="741872"/>
                <wp:effectExtent l="0" t="0" r="0" b="1270"/>
                <wp:wrapNone/>
                <wp:docPr id="1127065831" name="Google Shape;4470;p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6405" cy="741872"/>
                        </a:xfrm>
                        <a:prstGeom prst="rect">
                          <a:avLst/>
                        </a:prstGeom>
                        <a:solidFill>
                          <a:srgbClr val="F3F0E7"/>
                        </a:solidFill>
                        <a:ln>
                          <a:noFill/>
                        </a:ln>
                      </wps:spPr>
                      <wps:txbx>
                        <w:txbxContent>
                          <w:p w14:paraId="3247BF81" w14:textId="204A3D04" w:rsidR="00BF6110" w:rsidRPr="00C31F1F" w:rsidRDefault="00426876" w:rsidP="00BF6110">
                            <w:pPr>
                              <w:ind w:left="14"/>
                              <w:rPr>
                                <w:rFonts w:ascii="Corbel" w:eastAsia="+mn-ea" w:hAnsi="Corbel" w:cs="+mn-cs"/>
                                <w:color w:val="000000"/>
                                <w:kern w:val="24"/>
                                <w:sz w:val="26"/>
                                <w:szCs w:val="26"/>
                                <w14:ligatures w14:val="none"/>
                              </w:rPr>
                            </w:pPr>
                            <w:r w:rsidRPr="00C31F1F">
                              <w:rPr>
                                <w:rFonts w:ascii="Corbel" w:eastAsia="+mn-ea" w:hAnsi="Corbel" w:cs="+mn-cs"/>
                                <w:color w:val="000000"/>
                                <w:kern w:val="24"/>
                                <w:sz w:val="26"/>
                                <w:szCs w:val="26"/>
                              </w:rPr>
                              <w:t>Ziel der Ausschreibung ist die Errichtung einer Klärschlammtrocknungs- und Karbonisierungs (KTK)-Anlage</w:t>
                            </w: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2C27A48D" id="Google Shape;4470;p153" o:spid="_x0000_s1027" type="#_x0000_t202" style="position:absolute;left:0;text-align:left;margin-left:89.5pt;margin-top:24.55pt;width:335.15pt;height:58.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" fillcolor="#f3f0e7" stroked="f">
                <v:textbox inset="2.53958mm,2.53958mm,2.53958mm,2.53958mm">
                  <w:txbxContent>
                    <w:p w14:paraId="3247BF81" w14:textId="204A3D04" w:rsidR="00BF6110" w:rsidRPr="00C31F1F" w:rsidRDefault="00426876" w:rsidP="00BF6110">
                      <w:pPr>
                        <w:ind w:left="14"/>
                        <w:rPr>
                          <w:rFonts w:ascii="Corbel" w:eastAsia="+mn-ea" w:hAnsi="Corbel" w:cs="+mn-cs"/>
                          <w:color w:val="000000"/>
                          <w:kern w:val="24"/>
                          <w:sz w:val="26"/>
                          <w:szCs w:val="26"/>
                          <w14:ligatures w14:val="none"/>
                        </w:rPr>
                      </w:pPr>
                      <w:r w:rsidRPr="00C31F1F">
                        <w:rPr>
                          <w:rFonts w:ascii="Corbel" w:eastAsia="+mn-ea" w:hAnsi="Corbel" w:cs="+mn-cs"/>
                          <w:color w:val="000000"/>
                          <w:kern w:val="24"/>
                          <w:sz w:val="26"/>
                          <w:szCs w:val="26"/>
                        </w:rPr>
                        <w:t xml:space="preserve">Ziel der Ausschreibung ist die Errichtung einer Klärschlammtrocknungs- und </w:t>
                      </w:r>
                      <w:proofErr w:type="spellStart"/>
                      <w:r w:rsidRPr="00C31F1F">
                        <w:rPr>
                          <w:rFonts w:ascii="Corbel" w:eastAsia="+mn-ea" w:hAnsi="Corbel" w:cs="+mn-cs"/>
                          <w:color w:val="000000"/>
                          <w:kern w:val="24"/>
                          <w:sz w:val="26"/>
                          <w:szCs w:val="26"/>
                        </w:rPr>
                        <w:t>Karbonisierungs</w:t>
                      </w:r>
                      <w:proofErr w:type="spellEnd"/>
                      <w:r w:rsidRPr="00C31F1F">
                        <w:rPr>
                          <w:rFonts w:ascii="Corbel" w:eastAsia="+mn-ea" w:hAnsi="Corbel" w:cs="+mn-cs"/>
                          <w:color w:val="000000"/>
                          <w:kern w:val="24"/>
                          <w:sz w:val="26"/>
                          <w:szCs w:val="26"/>
                        </w:rPr>
                        <w:t xml:space="preserve"> (KTK)-Anlage</w:t>
                      </w:r>
                    </w:p>
                  </w:txbxContent>
                </v:textbox>
              </v:shape>
            </w:pict>
          </mc:Fallback>
        </mc:AlternateContent>
      </w:r>
      <w:r>
        <w:rPr>
          <w:noProof/>
        </w:rPr>
        <mc:AlternateContent>
          <mc:Choice Requires="wps">
            <w:drawing>
              <wp:anchor distT="0" distB="0" distL="114300" distR="114300" simplePos="0" relativeHeight="251674624" behindDoc="1" locked="0" layoutInCell="1" allowOverlap="1" wp14:anchorId="33E04803" wp14:editId="2B06D080">
                <wp:simplePos x="0" y="0"/>
                <wp:positionH relativeFrom="column">
                  <wp:posOffset>243840</wp:posOffset>
                </wp:positionH>
                <wp:positionV relativeFrom="paragraph">
                  <wp:posOffset>313055</wp:posOffset>
                </wp:positionV>
                <wp:extent cx="828675" cy="576000"/>
                <wp:effectExtent l="0" t="0" r="9525" b="0"/>
                <wp:wrapNone/>
                <wp:docPr id="981152938" name="Google Shape;4657;p162"/>
                <wp:cNvGraphicFramePr/>
                <a:graphic xmlns:a="http://schemas.openxmlformats.org/drawingml/2006/main">
                  <a:graphicData uri="http://schemas.microsoft.com/office/word/2010/wordprocessingShape">
                    <wps:wsp>
                      <wps:cNvSpPr txBox="1"/>
                      <wps:spPr>
                        <a:xfrm>
                          <a:off x="0" y="0"/>
                          <a:ext cx="828675" cy="576000"/>
                        </a:xfrm>
                        <a:prstGeom prst="rect">
                          <a:avLst/>
                        </a:prstGeom>
                        <a:solidFill>
                          <a:srgbClr val="E6F0F7"/>
                        </a:solidFill>
                        <a:ln>
                          <a:noFill/>
                        </a:ln>
                      </wps:spPr>
                      <wps:txbx>
                        <w:txbxContent>
                          <w:p w14:paraId="128174E9" w14:textId="6BFA3768" w:rsidR="00BF6110" w:rsidRPr="00BF6110" w:rsidRDefault="00BF6110" w:rsidP="00BF6110">
                            <w:pPr>
                              <w:spacing w:line="276" w:lineRule="auto"/>
                              <w:jc w:val="center"/>
                              <w:rPr>
                                <w:rFonts w:ascii="Cambria" w:eastAsia="Lora" w:hAnsi="Cambria" w:cs="Lora"/>
                                <w:color w:val="518E9F"/>
                                <w:kern w:val="24"/>
                                <w:sz w:val="22"/>
                                <w:szCs w:val="22"/>
                                <w14:ligatures w14:val="none"/>
                              </w:rPr>
                            </w:pPr>
                            <w:r w:rsidRPr="00BF6110">
                              <w:rPr>
                                <w:rFonts w:ascii="Cambria" w:eastAsia="Lora" w:hAnsi="Cambria" w:cs="Lora"/>
                                <w:color w:val="518E9F"/>
                                <w:kern w:val="24"/>
                                <w:sz w:val="22"/>
                                <w:szCs w:val="22"/>
                              </w:rPr>
                              <w:t xml:space="preserve">     </w:t>
                            </w:r>
                            <w:r>
                              <w:rPr>
                                <w:rFonts w:ascii="Cambria" w:eastAsia="Lora" w:hAnsi="Cambria" w:cs="Lora"/>
                                <w:color w:val="518E9F"/>
                                <w:kern w:val="24"/>
                                <w:sz w:val="22"/>
                                <w:szCs w:val="22"/>
                              </w:rPr>
                              <w:t>ZIEL</w:t>
                            </w:r>
                          </w:p>
                        </w:txbxContent>
                      </wps:txbx>
                      <wps:bodyPr spcFirstLastPara="1" wrap="square" lIns="91425" tIns="91425" rIns="180000"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33E04803" id="Google Shape;4657;p162" o:spid="_x0000_s1028" type="#_x0000_t202" style="position:absolute;left:0;text-align:left;margin-left:19.2pt;margin-top:24.65pt;width:65.25pt;height:45.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" fillcolor="#e6f0f7" stroked="f">
                <v:textbox inset="2.53958mm,2.53958mm,5mm,2.53958mm">
                  <w:txbxContent>
                    <w:p w14:paraId="128174E9" w14:textId="6BFA3768" w:rsidR="00BF6110" w:rsidRPr="00BF6110" w:rsidRDefault="00BF6110" w:rsidP="00BF6110">
                      <w:pPr>
                        <w:spacing w:line="276" w:lineRule="auto"/>
                        <w:jc w:val="center"/>
                        <w:rPr>
                          <w:rFonts w:ascii="Cambria" w:eastAsia="Lora" w:hAnsi="Cambria" w:cs="Lora"/>
                          <w:color w:val="518E9F"/>
                          <w:kern w:val="24"/>
                          <w:sz w:val="22"/>
                          <w:szCs w:val="22"/>
                          <w14:ligatures w14:val="none"/>
                        </w:rPr>
                      </w:pPr>
                      <w:r w:rsidRPr="00BF6110">
                        <w:rPr>
                          <w:rFonts w:ascii="Cambria" w:eastAsia="Lora" w:hAnsi="Cambria" w:cs="Lora"/>
                          <w:color w:val="518E9F"/>
                          <w:kern w:val="24"/>
                          <w:sz w:val="22"/>
                          <w:szCs w:val="22"/>
                        </w:rPr>
                        <w:t xml:space="preserve">     </w:t>
                      </w:r>
                      <w:r>
                        <w:rPr>
                          <w:rFonts w:ascii="Cambria" w:eastAsia="Lora" w:hAnsi="Cambria" w:cs="Lora"/>
                          <w:color w:val="518E9F"/>
                          <w:kern w:val="24"/>
                          <w:sz w:val="22"/>
                          <w:szCs w:val="22"/>
                        </w:rPr>
                        <w:t>ZIEL</w:t>
                      </w:r>
                    </w:p>
                  </w:txbxContent>
                </v:textbox>
              </v:shape>
            </w:pict>
          </mc:Fallback>
        </mc:AlternateContent>
      </w:r>
      <w:r w:rsidR="0080080F" w:rsidRPr="0080080F">
        <w:t>Leistungsbeschreibung</w:t>
      </w:r>
      <w:bookmarkEnd w:id="3"/>
      <w:r w:rsidR="0080080F" w:rsidRPr="0080080F">
        <w:t xml:space="preserve"> </w:t>
      </w:r>
    </w:p>
    <w:p w14:paraId="5E1871A0" w14:textId="49EE7C5A" w:rsidR="002D57CC" w:rsidRDefault="00CD00D0" w:rsidP="0080080F">
      <w:pPr>
        <w:pStyle w:val="Brieftext"/>
        <w:rPr>
          <w:highlight w:val="magenta"/>
        </w:rPr>
      </w:pPr>
      <w:r>
        <w:rPr>
          <w:noProof/>
        </w:rPr>
        <mc:AlternateContent>
          <mc:Choice Requires="wpg">
            <w:drawing>
              <wp:anchor distT="0" distB="0" distL="114300" distR="114300" simplePos="0" relativeHeight="251678720" behindDoc="0" locked="0" layoutInCell="1" allowOverlap="1" wp14:anchorId="75442B0B" wp14:editId="026FD7A0">
                <wp:simplePos x="0" y="0"/>
                <wp:positionH relativeFrom="column">
                  <wp:posOffset>-3512</wp:posOffset>
                </wp:positionH>
                <wp:positionV relativeFrom="paragraph">
                  <wp:posOffset>33655</wp:posOffset>
                </wp:positionV>
                <wp:extent cx="438150" cy="444105"/>
                <wp:effectExtent l="0" t="0" r="0" b="0"/>
                <wp:wrapNone/>
                <wp:docPr id="368" name="Group 367">
                  <a:extLst xmlns:a="http://schemas.openxmlformats.org/drawingml/2006/main">
                    <a:ext uri="{FF2B5EF4-FFF2-40B4-BE49-F238E27FC236}">
                      <a16:creationId xmlns:a16="http://schemas.microsoft.com/office/drawing/2014/main" id="{935AAD66-9D74-5314-F263-2B80171DA606}"/>
                    </a:ext>
                  </a:extLst>
                </wp:docPr>
                <wp:cNvGraphicFramePr/>
                <a:graphic xmlns:a="http://schemas.openxmlformats.org/drawingml/2006/main">
                  <a:graphicData uri="http://schemas.microsoft.com/office/word/2010/wordprocessingGroup">
                    <wpg:wgp>
                      <wpg:cNvGrpSpPr/>
                      <wpg:grpSpPr>
                        <a:xfrm>
                          <a:off x="0" y="0"/>
                          <a:ext cx="438150" cy="444105"/>
                          <a:chOff x="0" y="0"/>
                          <a:chExt cx="610635" cy="610635"/>
                        </a:xfrm>
                      </wpg:grpSpPr>
                      <wps:wsp>
                        <wps:cNvPr id="884630673" name="Oval 389">
                          <a:extLst>
                            <a:ext uri="{FF2B5EF4-FFF2-40B4-BE49-F238E27FC236}">
                              <a16:creationId xmlns:a16="http://schemas.microsoft.com/office/drawing/2014/main" id="{F27E3A43-E07A-4177-FA30-D90EE0143D02}"/>
                            </a:ext>
                          </a:extLst>
                        </wps:cNvPr>
                        <wps:cNvSpPr/>
                        <wps:spPr>
                          <a:xfrm>
                            <a:off x="0" y="0"/>
                            <a:ext cx="610635" cy="610635"/>
                          </a:xfrm>
                          <a:prstGeom prst="ellipse">
                            <a:avLst/>
                          </a:prstGeom>
                          <a:solidFill>
                            <a:srgbClr val="518E9F"/>
                          </a:solidFill>
                          <a:ln w="25400" cap="flat" cmpd="sng" algn="ctr">
                            <a:noFill/>
                            <a:prstDash val="solid"/>
                          </a:ln>
                          <a:effectLst/>
                        </wps:spPr>
                        <wps:bodyPr rtlCol="0" anchor="ctr"/>
                      </wps:wsp>
                      <wps:wsp>
                        <wps:cNvPr id="779250982" name="Freeform 111">
                          <a:extLst>
                            <a:ext uri="{FF2B5EF4-FFF2-40B4-BE49-F238E27FC236}">
                              <a16:creationId xmlns:a16="http://schemas.microsoft.com/office/drawing/2014/main" id="{A611FC2F-B29C-65A2-3C3E-2984A7B39B96}"/>
                            </a:ext>
                          </a:extLst>
                        </wps:cNvPr>
                        <wps:cNvSpPr/>
                        <wps:spPr>
                          <a:xfrm>
                            <a:off x="64134" y="163456"/>
                            <a:ext cx="482367" cy="312118"/>
                          </a:xfrm>
                          <a:custGeom>
                            <a:avLst/>
                            <a:gdLst>
                              <a:gd name="connsiteX0" fmla="*/ 132157 w 135855"/>
                              <a:gd name="connsiteY0" fmla="*/ 38105 h 87906"/>
                              <a:gd name="connsiteX1" fmla="*/ 111379 w 135855"/>
                              <a:gd name="connsiteY1" fmla="*/ 9368 h 87906"/>
                              <a:gd name="connsiteX2" fmla="*/ 109070 w 135855"/>
                              <a:gd name="connsiteY2" fmla="*/ 7945 h 87906"/>
                              <a:gd name="connsiteX3" fmla="*/ 106409 w 135855"/>
                              <a:gd name="connsiteY3" fmla="*/ 8521 h 87906"/>
                              <a:gd name="connsiteX4" fmla="*/ 94757 w 135855"/>
                              <a:gd name="connsiteY4" fmla="*/ 16544 h 87906"/>
                              <a:gd name="connsiteX5" fmla="*/ 93902 w 135855"/>
                              <a:gd name="connsiteY5" fmla="*/ 21379 h 87906"/>
                              <a:gd name="connsiteX6" fmla="*/ 94837 w 135855"/>
                              <a:gd name="connsiteY6" fmla="*/ 22690 h 87906"/>
                              <a:gd name="connsiteX7" fmla="*/ 93471 w 135855"/>
                              <a:gd name="connsiteY7" fmla="*/ 22530 h 87906"/>
                              <a:gd name="connsiteX8" fmla="*/ 82474 w 135855"/>
                              <a:gd name="connsiteY8" fmla="*/ 21827 h 87906"/>
                              <a:gd name="connsiteX9" fmla="*/ 63566 w 135855"/>
                              <a:gd name="connsiteY9" fmla="*/ 14195 h 87906"/>
                              <a:gd name="connsiteX10" fmla="*/ 55879 w 135855"/>
                              <a:gd name="connsiteY10" fmla="*/ 15865 h 87906"/>
                              <a:gd name="connsiteX11" fmla="*/ 44467 w 135855"/>
                              <a:gd name="connsiteY11" fmla="*/ 16353 h 87906"/>
                              <a:gd name="connsiteX12" fmla="*/ 44355 w 135855"/>
                              <a:gd name="connsiteY12" fmla="*/ 16304 h 87906"/>
                              <a:gd name="connsiteX13" fmla="*/ 42701 w 135855"/>
                              <a:gd name="connsiteY13" fmla="*/ 12573 h 87906"/>
                              <a:gd name="connsiteX14" fmla="*/ 29962 w 135855"/>
                              <a:gd name="connsiteY14" fmla="*/ 5516 h 87906"/>
                              <a:gd name="connsiteX15" fmla="*/ 27141 w 135855"/>
                              <a:gd name="connsiteY15" fmla="*/ 5125 h 87906"/>
                              <a:gd name="connsiteX16" fmla="*/ 24856 w 135855"/>
                              <a:gd name="connsiteY16" fmla="*/ 6699 h 87906"/>
                              <a:gd name="connsiteX17" fmla="*/ 5564 w 135855"/>
                              <a:gd name="connsiteY17" fmla="*/ 36467 h 87906"/>
                              <a:gd name="connsiteX18" fmla="*/ 6835 w 135855"/>
                              <a:gd name="connsiteY18" fmla="*/ 41182 h 87906"/>
                              <a:gd name="connsiteX19" fmla="*/ 19581 w 135855"/>
                              <a:gd name="connsiteY19" fmla="*/ 48223 h 87906"/>
                              <a:gd name="connsiteX20" fmla="*/ 22394 w 135855"/>
                              <a:gd name="connsiteY20" fmla="*/ 48614 h 87906"/>
                              <a:gd name="connsiteX21" fmla="*/ 23593 w 135855"/>
                              <a:gd name="connsiteY21" fmla="*/ 48087 h 87906"/>
                              <a:gd name="connsiteX22" fmla="*/ 29235 w 135855"/>
                              <a:gd name="connsiteY22" fmla="*/ 52754 h 87906"/>
                              <a:gd name="connsiteX23" fmla="*/ 30458 w 135855"/>
                              <a:gd name="connsiteY23" fmla="*/ 53473 h 87906"/>
                              <a:gd name="connsiteX24" fmla="*/ 44443 w 135855"/>
                              <a:gd name="connsiteY24" fmla="*/ 71406 h 87906"/>
                              <a:gd name="connsiteX25" fmla="*/ 48535 w 135855"/>
                              <a:gd name="connsiteY25" fmla="*/ 75665 h 87906"/>
                              <a:gd name="connsiteX26" fmla="*/ 68673 w 135855"/>
                              <a:gd name="connsiteY26" fmla="*/ 83817 h 87906"/>
                              <a:gd name="connsiteX27" fmla="*/ 72181 w 135855"/>
                              <a:gd name="connsiteY27" fmla="*/ 83049 h 87906"/>
                              <a:gd name="connsiteX28" fmla="*/ 74547 w 135855"/>
                              <a:gd name="connsiteY28" fmla="*/ 81347 h 87906"/>
                              <a:gd name="connsiteX29" fmla="*/ 92240 w 135855"/>
                              <a:gd name="connsiteY29" fmla="*/ 75897 h 87906"/>
                              <a:gd name="connsiteX30" fmla="*/ 104147 w 135855"/>
                              <a:gd name="connsiteY30" fmla="*/ 61321 h 87906"/>
                              <a:gd name="connsiteX31" fmla="*/ 104035 w 135855"/>
                              <a:gd name="connsiteY31" fmla="*/ 59371 h 87906"/>
                              <a:gd name="connsiteX32" fmla="*/ 104291 w 135855"/>
                              <a:gd name="connsiteY32" fmla="*/ 59123 h 87906"/>
                              <a:gd name="connsiteX33" fmla="*/ 107016 w 135855"/>
                              <a:gd name="connsiteY33" fmla="*/ 55503 h 87906"/>
                              <a:gd name="connsiteX34" fmla="*/ 112730 w 135855"/>
                              <a:gd name="connsiteY34" fmla="*/ 51099 h 87906"/>
                              <a:gd name="connsiteX35" fmla="*/ 114592 w 135855"/>
                              <a:gd name="connsiteY35" fmla="*/ 50021 h 87906"/>
                              <a:gd name="connsiteX36" fmla="*/ 114664 w 135855"/>
                              <a:gd name="connsiteY36" fmla="*/ 50117 h 87906"/>
                              <a:gd name="connsiteX37" fmla="*/ 116974 w 135855"/>
                              <a:gd name="connsiteY37" fmla="*/ 51539 h 87906"/>
                              <a:gd name="connsiteX38" fmla="*/ 119627 w 135855"/>
                              <a:gd name="connsiteY38" fmla="*/ 50964 h 87906"/>
                              <a:gd name="connsiteX39" fmla="*/ 131286 w 135855"/>
                              <a:gd name="connsiteY39" fmla="*/ 42940 h 87906"/>
                              <a:gd name="connsiteX40" fmla="*/ 132157 w 135855"/>
                              <a:gd name="connsiteY40" fmla="*/ 38105 h 87906"/>
                              <a:gd name="connsiteX41" fmla="*/ 76968 w 135855"/>
                              <a:gd name="connsiteY41" fmla="*/ 75457 h 87906"/>
                              <a:gd name="connsiteX42" fmla="*/ 76097 w 135855"/>
                              <a:gd name="connsiteY42" fmla="*/ 72245 h 87906"/>
                              <a:gd name="connsiteX43" fmla="*/ 49805 w 135855"/>
                              <a:gd name="connsiteY43" fmla="*/ 56406 h 87906"/>
                              <a:gd name="connsiteX44" fmla="*/ 49294 w 135855"/>
                              <a:gd name="connsiteY44" fmla="*/ 56262 h 87906"/>
                              <a:gd name="connsiteX45" fmla="*/ 41294 w 135855"/>
                              <a:gd name="connsiteY45" fmla="*/ 59618 h 87906"/>
                              <a:gd name="connsiteX46" fmla="*/ 41198 w 135855"/>
                              <a:gd name="connsiteY46" fmla="*/ 60090 h 87906"/>
                              <a:gd name="connsiteX47" fmla="*/ 35956 w 135855"/>
                              <a:gd name="connsiteY47" fmla="*/ 51707 h 87906"/>
                              <a:gd name="connsiteX48" fmla="*/ 35564 w 135855"/>
                              <a:gd name="connsiteY48" fmla="*/ 50428 h 87906"/>
                              <a:gd name="connsiteX49" fmla="*/ 34829 w 135855"/>
                              <a:gd name="connsiteY49" fmla="*/ 49182 h 87906"/>
                              <a:gd name="connsiteX50" fmla="*/ 32048 w 135855"/>
                              <a:gd name="connsiteY50" fmla="*/ 47775 h 87906"/>
                              <a:gd name="connsiteX51" fmla="*/ 28540 w 135855"/>
                              <a:gd name="connsiteY51" fmla="*/ 45370 h 87906"/>
                              <a:gd name="connsiteX52" fmla="*/ 27341 w 135855"/>
                              <a:gd name="connsiteY52" fmla="*/ 43931 h 87906"/>
                              <a:gd name="connsiteX53" fmla="*/ 40351 w 135855"/>
                              <a:gd name="connsiteY53" fmla="*/ 22906 h 87906"/>
                              <a:gd name="connsiteX54" fmla="*/ 41454 w 135855"/>
                              <a:gd name="connsiteY54" fmla="*/ 21203 h 87906"/>
                              <a:gd name="connsiteX55" fmla="*/ 57549 w 135855"/>
                              <a:gd name="connsiteY55" fmla="*/ 21363 h 87906"/>
                              <a:gd name="connsiteX56" fmla="*/ 63878 w 135855"/>
                              <a:gd name="connsiteY56" fmla="*/ 19925 h 87906"/>
                              <a:gd name="connsiteX57" fmla="*/ 66915 w 135855"/>
                              <a:gd name="connsiteY57" fmla="*/ 20021 h 87906"/>
                              <a:gd name="connsiteX58" fmla="*/ 56614 w 135855"/>
                              <a:gd name="connsiteY58" fmla="*/ 23425 h 87906"/>
                              <a:gd name="connsiteX59" fmla="*/ 46720 w 135855"/>
                              <a:gd name="connsiteY59" fmla="*/ 43436 h 87906"/>
                              <a:gd name="connsiteX60" fmla="*/ 56007 w 135855"/>
                              <a:gd name="connsiteY60" fmla="*/ 47495 h 87906"/>
                              <a:gd name="connsiteX61" fmla="*/ 63503 w 135855"/>
                              <a:gd name="connsiteY61" fmla="*/ 44610 h 87906"/>
                              <a:gd name="connsiteX62" fmla="*/ 70399 w 135855"/>
                              <a:gd name="connsiteY62" fmla="*/ 42772 h 87906"/>
                              <a:gd name="connsiteX63" fmla="*/ 77280 w 135855"/>
                              <a:gd name="connsiteY63" fmla="*/ 48310 h 87906"/>
                              <a:gd name="connsiteX64" fmla="*/ 79701 w 135855"/>
                              <a:gd name="connsiteY64" fmla="*/ 50932 h 87906"/>
                              <a:gd name="connsiteX65" fmla="*/ 88819 w 135855"/>
                              <a:gd name="connsiteY65" fmla="*/ 57469 h 87906"/>
                              <a:gd name="connsiteX66" fmla="*/ 90586 w 135855"/>
                              <a:gd name="connsiteY66" fmla="*/ 58516 h 87906"/>
                              <a:gd name="connsiteX67" fmla="*/ 92967 w 135855"/>
                              <a:gd name="connsiteY67" fmla="*/ 60018 h 87906"/>
                              <a:gd name="connsiteX68" fmla="*/ 98249 w 135855"/>
                              <a:gd name="connsiteY68" fmla="*/ 62327 h 87906"/>
                              <a:gd name="connsiteX69" fmla="*/ 89371 w 135855"/>
                              <a:gd name="connsiteY69" fmla="*/ 70990 h 87906"/>
                              <a:gd name="connsiteX70" fmla="*/ 76968 w 135855"/>
                              <a:gd name="connsiteY70" fmla="*/ 75457 h 87906"/>
                              <a:gd name="connsiteX71" fmla="*/ 69496 w 135855"/>
                              <a:gd name="connsiteY71" fmla="*/ 77999 h 87906"/>
                              <a:gd name="connsiteX72" fmla="*/ 51587 w 135855"/>
                              <a:gd name="connsiteY72" fmla="*/ 70822 h 87906"/>
                              <a:gd name="connsiteX73" fmla="*/ 48662 w 135855"/>
                              <a:gd name="connsiteY73" fmla="*/ 67482 h 87906"/>
                              <a:gd name="connsiteX74" fmla="*/ 46441 w 135855"/>
                              <a:gd name="connsiteY74" fmla="*/ 62439 h 87906"/>
                              <a:gd name="connsiteX75" fmla="*/ 46648 w 135855"/>
                              <a:gd name="connsiteY75" fmla="*/ 62375 h 87906"/>
                              <a:gd name="connsiteX76" fmla="*/ 70895 w 135855"/>
                              <a:gd name="connsiteY76" fmla="*/ 74626 h 87906"/>
                              <a:gd name="connsiteX77" fmla="*/ 71222 w 135855"/>
                              <a:gd name="connsiteY77" fmla="*/ 75785 h 87906"/>
                              <a:gd name="connsiteX78" fmla="*/ 69496 w 135855"/>
                              <a:gd name="connsiteY78" fmla="*/ 77999 h 87906"/>
                              <a:gd name="connsiteX79" fmla="*/ 101454 w 135855"/>
                              <a:gd name="connsiteY79" fmla="*/ 53529 h 87906"/>
                              <a:gd name="connsiteX80" fmla="*/ 100127 w 135855"/>
                              <a:gd name="connsiteY80" fmla="*/ 55231 h 87906"/>
                              <a:gd name="connsiteX81" fmla="*/ 99552 w 135855"/>
                              <a:gd name="connsiteY81" fmla="*/ 55790 h 87906"/>
                              <a:gd name="connsiteX82" fmla="*/ 98489 w 135855"/>
                              <a:gd name="connsiteY82" fmla="*/ 56605 h 87906"/>
                              <a:gd name="connsiteX83" fmla="*/ 96100 w 135855"/>
                              <a:gd name="connsiteY83" fmla="*/ 55247 h 87906"/>
                              <a:gd name="connsiteX84" fmla="*/ 93479 w 135855"/>
                              <a:gd name="connsiteY84" fmla="*/ 53577 h 87906"/>
                              <a:gd name="connsiteX85" fmla="*/ 93431 w 135855"/>
                              <a:gd name="connsiteY85" fmla="*/ 53545 h 87906"/>
                              <a:gd name="connsiteX86" fmla="*/ 91649 w 135855"/>
                              <a:gd name="connsiteY86" fmla="*/ 52514 h 87906"/>
                              <a:gd name="connsiteX87" fmla="*/ 83721 w 135855"/>
                              <a:gd name="connsiteY87" fmla="*/ 46880 h 87906"/>
                              <a:gd name="connsiteX88" fmla="*/ 81547 w 135855"/>
                              <a:gd name="connsiteY88" fmla="*/ 44507 h 87906"/>
                              <a:gd name="connsiteX89" fmla="*/ 71726 w 135855"/>
                              <a:gd name="connsiteY89" fmla="*/ 37202 h 87906"/>
                              <a:gd name="connsiteX90" fmla="*/ 60705 w 135855"/>
                              <a:gd name="connsiteY90" fmla="*/ 39592 h 87906"/>
                              <a:gd name="connsiteX91" fmla="*/ 55223 w 135855"/>
                              <a:gd name="connsiteY91" fmla="*/ 41821 h 87906"/>
                              <a:gd name="connsiteX92" fmla="*/ 52067 w 135855"/>
                              <a:gd name="connsiteY92" fmla="*/ 41446 h 87906"/>
                              <a:gd name="connsiteX93" fmla="*/ 59699 w 135855"/>
                              <a:gd name="connsiteY93" fmla="*/ 28228 h 87906"/>
                              <a:gd name="connsiteX94" fmla="*/ 79006 w 135855"/>
                              <a:gd name="connsiteY94" fmla="*/ 26997 h 87906"/>
                              <a:gd name="connsiteX95" fmla="*/ 79422 w 135855"/>
                              <a:gd name="connsiteY95" fmla="*/ 27077 h 87906"/>
                              <a:gd name="connsiteX96" fmla="*/ 83417 w 135855"/>
                              <a:gd name="connsiteY96" fmla="*/ 27844 h 87906"/>
                              <a:gd name="connsiteX97" fmla="*/ 86917 w 135855"/>
                              <a:gd name="connsiteY97" fmla="*/ 28332 h 87906"/>
                              <a:gd name="connsiteX98" fmla="*/ 94382 w 135855"/>
                              <a:gd name="connsiteY98" fmla="*/ 28204 h 87906"/>
                              <a:gd name="connsiteX99" fmla="*/ 95692 w 135855"/>
                              <a:gd name="connsiteY99" fmla="*/ 27581 h 87906"/>
                              <a:gd name="connsiteX100" fmla="*/ 110349 w 135855"/>
                              <a:gd name="connsiteY100" fmla="*/ 45761 h 87906"/>
                              <a:gd name="connsiteX101" fmla="*/ 102245 w 135855"/>
                              <a:gd name="connsiteY101" fmla="*/ 52362 h 87906"/>
                              <a:gd name="connsiteX102" fmla="*/ 101454 w 135855"/>
                              <a:gd name="connsiteY102" fmla="*/ 53529 h 87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135855" h="87906">
                                <a:moveTo>
                                  <a:pt x="132157" y="38105"/>
                                </a:moveTo>
                                <a:lnTo>
                                  <a:pt x="111379" y="9368"/>
                                </a:lnTo>
                                <a:cubicBezTo>
                                  <a:pt x="110804" y="8585"/>
                                  <a:pt x="109965" y="8105"/>
                                  <a:pt x="109070" y="7945"/>
                                </a:cubicBezTo>
                                <a:cubicBezTo>
                                  <a:pt x="108175" y="7786"/>
                                  <a:pt x="107216" y="7977"/>
                                  <a:pt x="106409" y="8521"/>
                                </a:cubicBezTo>
                                <a:lnTo>
                                  <a:pt x="94757" y="16544"/>
                                </a:lnTo>
                                <a:cubicBezTo>
                                  <a:pt x="93151" y="17655"/>
                                  <a:pt x="92759" y="19821"/>
                                  <a:pt x="93902" y="21379"/>
                                </a:cubicBezTo>
                                <a:lnTo>
                                  <a:pt x="94837" y="22690"/>
                                </a:lnTo>
                                <a:cubicBezTo>
                                  <a:pt x="94414" y="22530"/>
                                  <a:pt x="93958" y="22458"/>
                                  <a:pt x="93471" y="22530"/>
                                </a:cubicBezTo>
                                <a:cubicBezTo>
                                  <a:pt x="89922" y="23105"/>
                                  <a:pt x="86270" y="22578"/>
                                  <a:pt x="82474" y="21827"/>
                                </a:cubicBezTo>
                                <a:cubicBezTo>
                                  <a:pt x="76593" y="15346"/>
                                  <a:pt x="69432" y="13915"/>
                                  <a:pt x="63566" y="14195"/>
                                </a:cubicBezTo>
                                <a:cubicBezTo>
                                  <a:pt x="61009" y="14323"/>
                                  <a:pt x="58404" y="15098"/>
                                  <a:pt x="55879" y="15865"/>
                                </a:cubicBezTo>
                                <a:cubicBezTo>
                                  <a:pt x="51619" y="17160"/>
                                  <a:pt x="47591" y="18358"/>
                                  <a:pt x="44467" y="16353"/>
                                </a:cubicBezTo>
                                <a:cubicBezTo>
                                  <a:pt x="44427" y="16321"/>
                                  <a:pt x="44387" y="16321"/>
                                  <a:pt x="44355" y="16304"/>
                                </a:cubicBezTo>
                                <a:cubicBezTo>
                                  <a:pt x="44722" y="14882"/>
                                  <a:pt x="44139" y="13372"/>
                                  <a:pt x="42701" y="12573"/>
                                </a:cubicBezTo>
                                <a:lnTo>
                                  <a:pt x="29962" y="5516"/>
                                </a:lnTo>
                                <a:cubicBezTo>
                                  <a:pt x="29075" y="5029"/>
                                  <a:pt x="28068" y="4925"/>
                                  <a:pt x="27141" y="5125"/>
                                </a:cubicBezTo>
                                <a:cubicBezTo>
                                  <a:pt x="26222" y="5340"/>
                                  <a:pt x="25383" y="5892"/>
                                  <a:pt x="24856" y="6699"/>
                                </a:cubicBezTo>
                                <a:lnTo>
                                  <a:pt x="5564" y="36467"/>
                                </a:lnTo>
                                <a:cubicBezTo>
                                  <a:pt x="4501" y="38089"/>
                                  <a:pt x="5069" y="40199"/>
                                  <a:pt x="6835" y="41182"/>
                                </a:cubicBezTo>
                                <a:lnTo>
                                  <a:pt x="19581" y="48223"/>
                                </a:lnTo>
                                <a:cubicBezTo>
                                  <a:pt x="20461" y="48718"/>
                                  <a:pt x="21468" y="48830"/>
                                  <a:pt x="22394" y="48614"/>
                                </a:cubicBezTo>
                                <a:cubicBezTo>
                                  <a:pt x="22834" y="48518"/>
                                  <a:pt x="23225" y="48335"/>
                                  <a:pt x="23593" y="48087"/>
                                </a:cubicBezTo>
                                <a:cubicBezTo>
                                  <a:pt x="24680" y="50005"/>
                                  <a:pt x="26949" y="51411"/>
                                  <a:pt x="29235" y="52754"/>
                                </a:cubicBezTo>
                                <a:cubicBezTo>
                                  <a:pt x="29619" y="52969"/>
                                  <a:pt x="30082" y="53249"/>
                                  <a:pt x="30458" y="53473"/>
                                </a:cubicBezTo>
                                <a:cubicBezTo>
                                  <a:pt x="33623" y="60497"/>
                                  <a:pt x="38513" y="66643"/>
                                  <a:pt x="44443" y="71406"/>
                                </a:cubicBezTo>
                                <a:cubicBezTo>
                                  <a:pt x="45786" y="73308"/>
                                  <a:pt x="47272" y="74874"/>
                                  <a:pt x="48535" y="75665"/>
                                </a:cubicBezTo>
                                <a:cubicBezTo>
                                  <a:pt x="52810" y="78366"/>
                                  <a:pt x="62256" y="83817"/>
                                  <a:pt x="68673" y="83817"/>
                                </a:cubicBezTo>
                                <a:cubicBezTo>
                                  <a:pt x="70000" y="83817"/>
                                  <a:pt x="71182" y="83585"/>
                                  <a:pt x="72181" y="83049"/>
                                </a:cubicBezTo>
                                <a:cubicBezTo>
                                  <a:pt x="73116" y="82554"/>
                                  <a:pt x="73884" y="81971"/>
                                  <a:pt x="74547" y="81347"/>
                                </a:cubicBezTo>
                                <a:cubicBezTo>
                                  <a:pt x="80684" y="80924"/>
                                  <a:pt x="86702" y="79166"/>
                                  <a:pt x="92240" y="75897"/>
                                </a:cubicBezTo>
                                <a:cubicBezTo>
                                  <a:pt x="99920" y="71390"/>
                                  <a:pt x="103923" y="66483"/>
                                  <a:pt x="104147" y="61321"/>
                                </a:cubicBezTo>
                                <a:cubicBezTo>
                                  <a:pt x="104171" y="60665"/>
                                  <a:pt x="104123" y="60026"/>
                                  <a:pt x="104035" y="59371"/>
                                </a:cubicBezTo>
                                <a:cubicBezTo>
                                  <a:pt x="104123" y="59275"/>
                                  <a:pt x="104203" y="59211"/>
                                  <a:pt x="104291" y="59123"/>
                                </a:cubicBezTo>
                                <a:cubicBezTo>
                                  <a:pt x="105426" y="57924"/>
                                  <a:pt x="106265" y="56638"/>
                                  <a:pt x="107016" y="55503"/>
                                </a:cubicBezTo>
                                <a:cubicBezTo>
                                  <a:pt x="108670" y="53009"/>
                                  <a:pt x="109669" y="51491"/>
                                  <a:pt x="112730" y="51099"/>
                                </a:cubicBezTo>
                                <a:cubicBezTo>
                                  <a:pt x="113497" y="50988"/>
                                  <a:pt x="114153" y="50588"/>
                                  <a:pt x="114592" y="50021"/>
                                </a:cubicBezTo>
                                <a:lnTo>
                                  <a:pt x="114664" y="50117"/>
                                </a:lnTo>
                                <a:cubicBezTo>
                                  <a:pt x="115231" y="50900"/>
                                  <a:pt x="116070" y="51395"/>
                                  <a:pt x="116974" y="51539"/>
                                </a:cubicBezTo>
                                <a:cubicBezTo>
                                  <a:pt x="117861" y="51699"/>
                                  <a:pt x="118819" y="51507"/>
                                  <a:pt x="119627" y="50964"/>
                                </a:cubicBezTo>
                                <a:lnTo>
                                  <a:pt x="131286" y="42940"/>
                                </a:lnTo>
                                <a:cubicBezTo>
                                  <a:pt x="132908" y="41853"/>
                                  <a:pt x="133292" y="39688"/>
                                  <a:pt x="132157" y="38105"/>
                                </a:cubicBezTo>
                                <a:close/>
                                <a:moveTo>
                                  <a:pt x="76968" y="75457"/>
                                </a:moveTo>
                                <a:cubicBezTo>
                                  <a:pt x="76888" y="74427"/>
                                  <a:pt x="76609" y="73348"/>
                                  <a:pt x="76097" y="72245"/>
                                </a:cubicBezTo>
                                <a:cubicBezTo>
                                  <a:pt x="72868" y="65236"/>
                                  <a:pt x="59331" y="57029"/>
                                  <a:pt x="49805" y="56406"/>
                                </a:cubicBezTo>
                                <a:cubicBezTo>
                                  <a:pt x="49637" y="56342"/>
                                  <a:pt x="49470" y="56294"/>
                                  <a:pt x="49294" y="56262"/>
                                </a:cubicBezTo>
                                <a:cubicBezTo>
                                  <a:pt x="43636" y="55247"/>
                                  <a:pt x="41814" y="58276"/>
                                  <a:pt x="41294" y="59618"/>
                                </a:cubicBezTo>
                                <a:cubicBezTo>
                                  <a:pt x="41238" y="59762"/>
                                  <a:pt x="41246" y="59946"/>
                                  <a:pt x="41198" y="60090"/>
                                </a:cubicBezTo>
                                <a:cubicBezTo>
                                  <a:pt x="39153" y="57517"/>
                                  <a:pt x="37362" y="54720"/>
                                  <a:pt x="35956" y="51707"/>
                                </a:cubicBezTo>
                                <a:cubicBezTo>
                                  <a:pt x="35924" y="51267"/>
                                  <a:pt x="35796" y="50836"/>
                                  <a:pt x="35564" y="50428"/>
                                </a:cubicBezTo>
                                <a:lnTo>
                                  <a:pt x="34829" y="49182"/>
                                </a:lnTo>
                                <a:cubicBezTo>
                                  <a:pt x="34238" y="48183"/>
                                  <a:pt x="33143" y="47671"/>
                                  <a:pt x="32048" y="47775"/>
                                </a:cubicBezTo>
                                <a:cubicBezTo>
                                  <a:pt x="31001" y="47168"/>
                                  <a:pt x="29019" y="45993"/>
                                  <a:pt x="28540" y="45370"/>
                                </a:cubicBezTo>
                                <a:cubicBezTo>
                                  <a:pt x="28324" y="44730"/>
                                  <a:pt x="27869" y="44259"/>
                                  <a:pt x="27341" y="43931"/>
                                </a:cubicBezTo>
                                <a:lnTo>
                                  <a:pt x="40351" y="22906"/>
                                </a:lnTo>
                                <a:lnTo>
                                  <a:pt x="41454" y="21203"/>
                                </a:lnTo>
                                <a:cubicBezTo>
                                  <a:pt x="46792" y="24608"/>
                                  <a:pt x="52506" y="22889"/>
                                  <a:pt x="57549" y="21363"/>
                                </a:cubicBezTo>
                                <a:cubicBezTo>
                                  <a:pt x="59842" y="20676"/>
                                  <a:pt x="62016" y="20021"/>
                                  <a:pt x="63878" y="19925"/>
                                </a:cubicBezTo>
                                <a:cubicBezTo>
                                  <a:pt x="64933" y="19877"/>
                                  <a:pt x="65932" y="19925"/>
                                  <a:pt x="66915" y="20021"/>
                                </a:cubicBezTo>
                                <a:cubicBezTo>
                                  <a:pt x="63503" y="20284"/>
                                  <a:pt x="60050" y="21203"/>
                                  <a:pt x="56614" y="23425"/>
                                </a:cubicBezTo>
                                <a:cubicBezTo>
                                  <a:pt x="51963" y="26438"/>
                                  <a:pt x="44419" y="37194"/>
                                  <a:pt x="46720" y="43436"/>
                                </a:cubicBezTo>
                                <a:cubicBezTo>
                                  <a:pt x="47424" y="45322"/>
                                  <a:pt x="49581" y="48366"/>
                                  <a:pt x="56007" y="47495"/>
                                </a:cubicBezTo>
                                <a:cubicBezTo>
                                  <a:pt x="59035" y="47088"/>
                                  <a:pt x="61401" y="45761"/>
                                  <a:pt x="63503" y="44610"/>
                                </a:cubicBezTo>
                                <a:cubicBezTo>
                                  <a:pt x="66316" y="43052"/>
                                  <a:pt x="68018" y="42205"/>
                                  <a:pt x="70399" y="42772"/>
                                </a:cubicBezTo>
                                <a:cubicBezTo>
                                  <a:pt x="72925" y="43380"/>
                                  <a:pt x="75146" y="45897"/>
                                  <a:pt x="77280" y="48310"/>
                                </a:cubicBezTo>
                                <a:cubicBezTo>
                                  <a:pt x="78095" y="49230"/>
                                  <a:pt x="78902" y="50140"/>
                                  <a:pt x="79701" y="50932"/>
                                </a:cubicBezTo>
                                <a:cubicBezTo>
                                  <a:pt x="82786" y="53992"/>
                                  <a:pt x="85711" y="55695"/>
                                  <a:pt x="88819" y="57469"/>
                                </a:cubicBezTo>
                                <a:lnTo>
                                  <a:pt x="90586" y="58516"/>
                                </a:lnTo>
                                <a:cubicBezTo>
                                  <a:pt x="91505" y="59043"/>
                                  <a:pt x="92280" y="59563"/>
                                  <a:pt x="92967" y="60018"/>
                                </a:cubicBezTo>
                                <a:cubicBezTo>
                                  <a:pt x="94629" y="61129"/>
                                  <a:pt x="96331" y="62216"/>
                                  <a:pt x="98249" y="62327"/>
                                </a:cubicBezTo>
                                <a:cubicBezTo>
                                  <a:pt x="97450" y="65044"/>
                                  <a:pt x="94422" y="68025"/>
                                  <a:pt x="89371" y="70990"/>
                                </a:cubicBezTo>
                                <a:cubicBezTo>
                                  <a:pt x="85055" y="73492"/>
                                  <a:pt x="80884" y="74850"/>
                                  <a:pt x="76968" y="75457"/>
                                </a:cubicBezTo>
                                <a:close/>
                                <a:moveTo>
                                  <a:pt x="69496" y="77999"/>
                                </a:moveTo>
                                <a:cubicBezTo>
                                  <a:pt x="67810" y="78886"/>
                                  <a:pt x="60058" y="76169"/>
                                  <a:pt x="51587" y="70822"/>
                                </a:cubicBezTo>
                                <a:cubicBezTo>
                                  <a:pt x="50620" y="70215"/>
                                  <a:pt x="49565" y="68920"/>
                                  <a:pt x="48662" y="67482"/>
                                </a:cubicBezTo>
                                <a:cubicBezTo>
                                  <a:pt x="47496" y="65644"/>
                                  <a:pt x="46577" y="63566"/>
                                  <a:pt x="46441" y="62439"/>
                                </a:cubicBezTo>
                                <a:cubicBezTo>
                                  <a:pt x="46513" y="62423"/>
                                  <a:pt x="46585" y="62407"/>
                                  <a:pt x="46648" y="62375"/>
                                </a:cubicBezTo>
                                <a:cubicBezTo>
                                  <a:pt x="52091" y="60218"/>
                                  <a:pt x="67962" y="68257"/>
                                  <a:pt x="70895" y="74626"/>
                                </a:cubicBezTo>
                                <a:cubicBezTo>
                                  <a:pt x="71095" y="75066"/>
                                  <a:pt x="71190" y="75425"/>
                                  <a:pt x="71222" y="75785"/>
                                </a:cubicBezTo>
                                <a:cubicBezTo>
                                  <a:pt x="71302" y="76600"/>
                                  <a:pt x="70895" y="77256"/>
                                  <a:pt x="69496" y="77999"/>
                                </a:cubicBezTo>
                                <a:close/>
                                <a:moveTo>
                                  <a:pt x="101454" y="53529"/>
                                </a:moveTo>
                                <a:cubicBezTo>
                                  <a:pt x="101031" y="54136"/>
                                  <a:pt x="100615" y="54712"/>
                                  <a:pt x="100127" y="55231"/>
                                </a:cubicBezTo>
                                <a:cubicBezTo>
                                  <a:pt x="99904" y="55463"/>
                                  <a:pt x="99728" y="55639"/>
                                  <a:pt x="99552" y="55790"/>
                                </a:cubicBezTo>
                                <a:cubicBezTo>
                                  <a:pt x="98801" y="56494"/>
                                  <a:pt x="98473" y="56605"/>
                                  <a:pt x="98489" y="56605"/>
                                </a:cubicBezTo>
                                <a:cubicBezTo>
                                  <a:pt x="98122" y="56574"/>
                                  <a:pt x="96963" y="55807"/>
                                  <a:pt x="96100" y="55247"/>
                                </a:cubicBezTo>
                                <a:cubicBezTo>
                                  <a:pt x="95341" y="54736"/>
                                  <a:pt x="94486" y="54168"/>
                                  <a:pt x="93479" y="53577"/>
                                </a:cubicBezTo>
                                <a:lnTo>
                                  <a:pt x="93431" y="53545"/>
                                </a:lnTo>
                                <a:lnTo>
                                  <a:pt x="91649" y="52514"/>
                                </a:lnTo>
                                <a:cubicBezTo>
                                  <a:pt x="88764" y="50844"/>
                                  <a:pt x="86262" y="49405"/>
                                  <a:pt x="83721" y="46880"/>
                                </a:cubicBezTo>
                                <a:cubicBezTo>
                                  <a:pt x="82994" y="46145"/>
                                  <a:pt x="82283" y="45338"/>
                                  <a:pt x="81547" y="44507"/>
                                </a:cubicBezTo>
                                <a:cubicBezTo>
                                  <a:pt x="78950" y="41574"/>
                                  <a:pt x="76017" y="38233"/>
                                  <a:pt x="71726" y="37202"/>
                                </a:cubicBezTo>
                                <a:cubicBezTo>
                                  <a:pt x="67059" y="36060"/>
                                  <a:pt x="63686" y="37953"/>
                                  <a:pt x="60705" y="39592"/>
                                </a:cubicBezTo>
                                <a:cubicBezTo>
                                  <a:pt x="58891" y="40607"/>
                                  <a:pt x="57181" y="41558"/>
                                  <a:pt x="55223" y="41821"/>
                                </a:cubicBezTo>
                                <a:cubicBezTo>
                                  <a:pt x="53537" y="42037"/>
                                  <a:pt x="52243" y="41885"/>
                                  <a:pt x="52067" y="41446"/>
                                </a:cubicBezTo>
                                <a:cubicBezTo>
                                  <a:pt x="51148" y="38952"/>
                                  <a:pt x="55919" y="30673"/>
                                  <a:pt x="59699" y="28228"/>
                                </a:cubicBezTo>
                                <a:cubicBezTo>
                                  <a:pt x="65788" y="24296"/>
                                  <a:pt x="71918" y="25543"/>
                                  <a:pt x="79006" y="26997"/>
                                </a:cubicBezTo>
                                <a:cubicBezTo>
                                  <a:pt x="79150" y="27029"/>
                                  <a:pt x="79286" y="27045"/>
                                  <a:pt x="79422" y="27077"/>
                                </a:cubicBezTo>
                                <a:cubicBezTo>
                                  <a:pt x="80740" y="27357"/>
                                  <a:pt x="82067" y="27604"/>
                                  <a:pt x="83417" y="27844"/>
                                </a:cubicBezTo>
                                <a:cubicBezTo>
                                  <a:pt x="84584" y="28028"/>
                                  <a:pt x="85751" y="28204"/>
                                  <a:pt x="86917" y="28332"/>
                                </a:cubicBezTo>
                                <a:cubicBezTo>
                                  <a:pt x="89371" y="28579"/>
                                  <a:pt x="91848" y="28628"/>
                                  <a:pt x="94382" y="28204"/>
                                </a:cubicBezTo>
                                <a:cubicBezTo>
                                  <a:pt x="94893" y="28124"/>
                                  <a:pt x="95317" y="27876"/>
                                  <a:pt x="95692" y="27581"/>
                                </a:cubicBezTo>
                                <a:lnTo>
                                  <a:pt x="110349" y="45761"/>
                                </a:lnTo>
                                <a:cubicBezTo>
                                  <a:pt x="105897" y="46904"/>
                                  <a:pt x="103883" y="49901"/>
                                  <a:pt x="102245" y="52362"/>
                                </a:cubicBezTo>
                                <a:cubicBezTo>
                                  <a:pt x="101990" y="52762"/>
                                  <a:pt x="101718" y="53153"/>
                                  <a:pt x="101454" y="53529"/>
                                </a:cubicBezTo>
                                <a:close/>
                              </a:path>
                            </a:pathLst>
                          </a:custGeom>
                          <a:solidFill>
                            <a:srgbClr val="FFFFFF"/>
                          </a:solidFill>
                          <a:ln w="7991" cap="flat">
                            <a:noFill/>
                            <a:prstDash val="solid"/>
                            <a:miter/>
                          </a:ln>
                        </wps:spPr>
                        <wps:bodyPr rtlCol="0" anchor="ctr"/>
                      </wps:wsp>
                    </wpg:wgp>
                  </a:graphicData>
                </a:graphic>
                <wp14:sizeRelH relativeFrom="margin">
                  <wp14:pctWidth>0</wp14:pctWidth>
                </wp14:sizeRelH>
                <wp14:sizeRelV relativeFrom="margin">
                  <wp14:pctHeight>0</wp14:pctHeight>
                </wp14:sizeRelV>
              </wp:anchor>
            </w:drawing>
          </mc:Choice>
          <mc:Fallback>
            <w:pict>
              <v:group w14:anchorId="3B660F81" id="Group 367" o:spid="_x0000_s1026" style="position:absolute;margin-left:-.3pt;margin-top:2.65pt;width:34.5pt;height:34.95pt;z-index:251678720;mso-width-relative:margin;mso-height-relative:margin" coordsize="6106,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">
                <v:oval id="Oval 389" o:spid="_x0000_s1027" style="position:absolute;width:6106;height:6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" fillcolor="#518e9f" stroked="f" strokeweight="2pt"/>
                <v:shape id="Freeform 111" o:spid="_x0000_s1028" style="position:absolute;left:641;top:1634;width:4824;height:3121;visibility:visible;mso-wrap-style:square;v-text-anchor:middle" coordsize="135855,87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" path="m132157,38105l111379,9368v-575,-783,-1414,-1263,-2309,-1423c108175,7786,107216,7977,106409,8521l94757,16544v-1606,1111,-1998,3277,-855,4835l94837,22690v-423,-160,-879,-232,-1366,-160c89922,23105,86270,22578,82474,21827,76593,15346,69432,13915,63566,14195v-2557,128,-5162,903,-7687,1670c51619,17160,47591,18358,44467,16353v-40,-32,-80,-32,-112,-49c44722,14882,44139,13372,42701,12573l29962,5516v-887,-487,-1894,-591,-2821,-391c26222,5340,25383,5892,24856,6699l5564,36467v-1063,1622,-495,3732,1271,4715l19581,48223v880,495,1887,607,2813,391c22834,48518,23225,48335,23593,48087v1087,1918,3356,3324,5642,4667c29619,52969,30082,53249,30458,53473v3165,7024,8055,13170,13985,17933c45786,73308,47272,74874,48535,75665v4275,2701,13721,8152,20138,8152c70000,83817,71182,83585,72181,83049v935,-495,1703,-1078,2366,-1702c80684,80924,86702,79166,92240,75897v7680,-4507,11683,-9414,11907,-14576c104171,60665,104123,60026,104035,59371v88,-96,168,-160,256,-248c105426,57924,106265,56638,107016,55503v1654,-2494,2653,-4012,5714,-4404c113497,50988,114153,50588,114592,50021r72,96c115231,50900,116070,51395,116974,51539v887,160,1845,-32,2653,-575l131286,42940v1622,-1087,2006,-3252,871,-4835xm76968,75457v-80,-1030,-359,-2109,-871,-3212c72868,65236,59331,57029,49805,56406v-168,-64,-335,-112,-511,-144c43636,55247,41814,58276,41294,59618v-56,144,-48,328,-96,472c39153,57517,37362,54720,35956,51707v-32,-440,-160,-871,-392,-1279l34829,49182v-591,-999,-1686,-1511,-2781,-1407c31001,47168,29019,45993,28540,45370v-216,-640,-671,-1111,-1199,-1439l40351,22906r1103,-1703c46792,24608,52506,22889,57549,21363v2293,-687,4467,-1342,6329,-1438c64933,19877,65932,19925,66915,20021v-3412,263,-6865,1182,-10301,3404c51963,26438,44419,37194,46720,43436v704,1886,2861,4930,9287,4059c59035,47088,61401,45761,63503,44610v2813,-1558,4515,-2405,6896,-1838c72925,43380,75146,45897,77280,48310v815,920,1622,1830,2421,2622c82786,53992,85711,55695,88819,57469r1767,1047c91505,59043,92280,59563,92967,60018v1662,1111,3364,2198,5282,2309c97450,65044,94422,68025,89371,70990v-4316,2502,-8487,3860,-12403,4467xm69496,77999v-1686,887,-9438,-1830,-17909,-7177c50620,70215,49565,68920,48662,67482,47496,65644,46577,63566,46441,62439v72,-16,144,-32,207,-64c52091,60218,67962,68257,70895,74626v200,440,295,799,327,1159c71302,76600,70895,77256,69496,77999xm101454,53529v-423,607,-839,1183,-1327,1702c99904,55463,99728,55639,99552,55790v-751,704,-1079,815,-1063,815c98122,56574,96963,55807,96100,55247v-759,-511,-1614,-1079,-2621,-1670l93431,53545,91649,52514c88764,50844,86262,49405,83721,46880v-727,-735,-1438,-1542,-2174,-2373c78950,41574,76017,38233,71726,37202v-4667,-1142,-8040,751,-11021,2390c58891,40607,57181,41558,55223,41821v-1686,216,-2980,64,-3156,-375c51148,38952,55919,30673,59699,28228v6089,-3932,12219,-2685,19307,-1231c79150,27029,79286,27045,79422,27077v1318,280,2645,527,3995,767c84584,28028,85751,28204,86917,28332v2454,247,4931,296,7465,-128c94893,28124,95317,27876,95692,27581r14657,18180c105897,46904,103883,49901,102245,52362v-255,400,-527,791,-791,1167xe" stroked="f" strokeweight=".22197mm">
                  <v:stroke joinstyle="miter"/>
                  <v:path arrowok="t" o:connecttype="custom" o:connectlocs="469237,135295;395462,33262;387264,28209;377816,30255;336444,58741;333409,75908;336728,80563;331878,79995;292832,77499;225698,50401;198404,56330;157885,58063;157487,57889;151614,44642;106383,19585;96367,18197;88254,23785;19756,129479;24268,146220;69524,171220;79512,172608;83769,170737;103802,187308;108144,189861;157799,253533;172328,268655;243830,297600;256286,294873;264687,288830;327508,269479;369785,217726;369387,210802;370296,209921;379971,197068;400259,181432;406871,177604;407126,177945;415328,182994;424748,180952;466144,152462;469237,135295;273283,267917;270190,256512;176838,200274;175023,199763;146619,211679;146278,213355;127665,183590;126274,179049;123664,174625;113790,169629;101334,161090;97077,155981;143270,81330;147187,75283;204334,75851;226805,70745;237589,71086;201014,83173;165884,154223;198859,168635;225474,158392;249959,151866;274391,171529;282987,180839;315361,204049;321635,207766;330089,213099;348843,221298;317321,252056;273283,267917;246753,276942;183165,251460;172779,239601;164893,221695;165628,221468;251720,264966;252881,269081;246753,276942;360223,190059;355511,196103;353470,198087;349695,200981;341213,196159;331907,190230;331736,190116;325409,186456;297260,166452;289541,158026;254670,132089;215539,140575;196075,148489;184869,147158;211967,100226;280519,95855;281996,96139;296181,98863;308608,100595;335113,100141;339764,97929;391805,162478;363031,185916;360223,190059" o:connectangles="0,0,0,0,0,0,0,0,0,0,0,0,0,0,0,0,0,0,0,0,0,0,0,0,0,0,0,0,0,0,0,0,0,0,0,0,0,0,0,0,0,0,0,0,0,0,0,0,0,0,0,0,0,0,0,0,0,0,0,0,0,0,0,0,0,0,0,0,0,0,0,0,0,0,0,0,0,0,0,0,0,0,0,0,0,0,0,0,0,0,0,0,0,0,0,0,0,0,0,0,0,0,0"/>
                </v:shape>
              </v:group>
            </w:pict>
          </mc:Fallback>
        </mc:AlternateContent>
      </w:r>
    </w:p>
    <w:p w14:paraId="2B768A69" w14:textId="67B5FD81" w:rsidR="002D57CC" w:rsidRDefault="002D57CC" w:rsidP="0080080F">
      <w:pPr>
        <w:pStyle w:val="Brieftext"/>
        <w:rPr>
          <w:highlight w:val="magenta"/>
        </w:rPr>
      </w:pPr>
    </w:p>
    <w:p w14:paraId="59DB1CFD" w14:textId="77777777" w:rsidR="00426876" w:rsidRDefault="00426876" w:rsidP="00426876">
      <w:pPr>
        <w:pStyle w:val="Brieftext"/>
      </w:pPr>
      <w:r w:rsidRPr="00905EFF">
        <w:t>Der öffentliche Auftraggeber möchte durch den Neubau einer Klärschlamm-UPCYCLING Anlage seiner Aufgabe als Kommunalunternehmen nachkommen und mit der Anlage und dem Verwaltungsgebäude die Rückgewinnung von Phosphor durch entwässerte</w:t>
      </w:r>
      <w:r>
        <w:t>n</w:t>
      </w:r>
      <w:r w:rsidRPr="00905EFF">
        <w:t xml:space="preserve"> Klärschlamm organisieren und umsetzen. </w:t>
      </w:r>
    </w:p>
    <w:p w14:paraId="70C53DA7" w14:textId="58102A15" w:rsidR="00426876" w:rsidRDefault="00426876" w:rsidP="0080080F">
      <w:pPr>
        <w:pStyle w:val="Brieftext"/>
        <w:rPr>
          <w:bCs/>
        </w:rPr>
      </w:pPr>
      <w:r>
        <w:rPr>
          <w:bCs/>
        </w:rPr>
        <w:t xml:space="preserve">Gegenstand dieser Ausschreibung ist die </w:t>
      </w:r>
      <w:r w:rsidRPr="00426876">
        <w:rPr>
          <w:bCs/>
        </w:rPr>
        <w:t>Errichtung einer Klärschlammtrocknungs- und Karbo-nisierungs (KTK)-Anlage</w:t>
      </w:r>
      <w:r w:rsidR="00EC2E21">
        <w:rPr>
          <w:bCs/>
        </w:rPr>
        <w:t>.</w:t>
      </w:r>
    </w:p>
    <w:p w14:paraId="51453268" w14:textId="77777777" w:rsidR="00C31F1F" w:rsidRDefault="00C31F1F" w:rsidP="00C31F1F">
      <w:pPr>
        <w:pStyle w:val="Brieftext"/>
        <w:rPr>
          <w:lang w:bidi="de-DE"/>
        </w:rPr>
      </w:pPr>
      <w:r>
        <w:rPr>
          <w:lang w:bidi="de-DE"/>
        </w:rPr>
        <w:t xml:space="preserve">Die Kommunale Energieverwertung Schwaben gKU hat den </w:t>
      </w:r>
      <w:r w:rsidRPr="00410341">
        <w:rPr>
          <w:lang w:bidi="de-DE"/>
        </w:rPr>
        <w:t xml:space="preserve">Bau einer Klärschlammtrocknungs- und </w:t>
      </w:r>
      <w:r>
        <w:rPr>
          <w:lang w:bidi="de-DE"/>
        </w:rPr>
        <w:t>-</w:t>
      </w:r>
      <w:r w:rsidRPr="00410341">
        <w:rPr>
          <w:lang w:bidi="de-DE"/>
        </w:rPr>
        <w:t>karbonisierungsanlage (KTK-Anlage)</w:t>
      </w:r>
      <w:r>
        <w:rPr>
          <w:lang w:bidi="de-DE"/>
        </w:rPr>
        <w:t xml:space="preserve"> bereits einmal ausgeschrieben. Diese Ausschreibung wurde ohne Zuschlagserteilung beendet. Aufgrund des weiterhin bestehenden Beschaffungsbedarfs wird der Bau </w:t>
      </w:r>
      <w:r w:rsidRPr="00A0482F">
        <w:rPr>
          <w:lang w:bidi="de-DE"/>
        </w:rPr>
        <w:t xml:space="preserve">einer Klärschlammtrocknungs- und </w:t>
      </w:r>
      <w:r>
        <w:rPr>
          <w:lang w:bidi="de-DE"/>
        </w:rPr>
        <w:t>-</w:t>
      </w:r>
      <w:r w:rsidRPr="00A0482F">
        <w:rPr>
          <w:lang w:bidi="de-DE"/>
        </w:rPr>
        <w:t xml:space="preserve">karbonisierungsanlage (KTK-Anlage) </w:t>
      </w:r>
      <w:r>
        <w:rPr>
          <w:lang w:bidi="de-DE"/>
        </w:rPr>
        <w:t>nun erneut ausgeschrieben. Für diese Neuausschreibung wurden die Unterlagen der Leistungsbeschreibung, des Anlagenbauvertrags, des Wartungsvertrags, der Zuschlagskriterien und der Daten zur Leistungsbeschreibung inhaltlich überarbeitet und angepasst. Die weiteren Unterlagen – insbesondere die Eignungskriterien – wurden inhaltlich nicht verändert.</w:t>
      </w:r>
    </w:p>
    <w:p w14:paraId="002C43F4" w14:textId="29FED6D7" w:rsidR="00C74A52" w:rsidRDefault="0080080F" w:rsidP="00C31F1F">
      <w:pPr>
        <w:pStyle w:val="Brieftext"/>
        <w:rPr>
          <w:rFonts w:eastAsiaTheme="majorEastAsia" w:cs="Times New Roman (Überschriften"/>
          <w:b/>
          <w:szCs w:val="26"/>
        </w:rPr>
      </w:pPr>
      <w:r>
        <w:rPr>
          <w:bCs/>
        </w:rPr>
        <w:t xml:space="preserve">Weitere Details </w:t>
      </w:r>
      <w:r>
        <w:t xml:space="preserve">zur Leistungsbeschreibung kann </w:t>
      </w:r>
      <w:r w:rsidRPr="00C74A52">
        <w:rPr>
          <w:b/>
          <w:bCs/>
        </w:rPr>
        <w:t>Anlage [</w:t>
      </w:r>
      <w:r w:rsidR="00EC2E21">
        <w:rPr>
          <w:b/>
          <w:bCs/>
        </w:rPr>
        <w:t>D</w:t>
      </w:r>
      <w:r w:rsidRPr="00C74A52">
        <w:rPr>
          <w:b/>
          <w:bCs/>
        </w:rPr>
        <w:t>01]</w:t>
      </w:r>
      <w:r w:rsidRPr="00C74A52">
        <w:t xml:space="preserve"> entnommen</w:t>
      </w:r>
      <w:r>
        <w:t xml:space="preserve"> werden.</w:t>
      </w:r>
      <w:r w:rsidR="00C74A52">
        <w:br w:type="page"/>
      </w:r>
    </w:p>
    <w:p w14:paraId="2D9BCE9F" w14:textId="2FB6501D" w:rsidR="0080080F" w:rsidRPr="0080080F" w:rsidRDefault="0080080F" w:rsidP="0080080F">
      <w:pPr>
        <w:pStyle w:val="berschrift2"/>
      </w:pPr>
      <w:bookmarkStart w:id="4" w:name="_Toc196235795"/>
      <w:r w:rsidRPr="0080080F">
        <w:lastRenderedPageBreak/>
        <w:t>Um</w:t>
      </w:r>
      <w:r w:rsidR="007F5A62">
        <w:t>f</w:t>
      </w:r>
      <w:r w:rsidRPr="0080080F">
        <w:t>ang der Vergabeunterlagen</w:t>
      </w:r>
      <w:bookmarkEnd w:id="4"/>
    </w:p>
    <w:p w14:paraId="0E843D69" w14:textId="24A12285" w:rsidR="0080080F" w:rsidRDefault="0080080F" w:rsidP="0080080F">
      <w:pPr>
        <w:spacing w:after="240" w:line="320" w:lineRule="atLeast"/>
        <w:jc w:val="both"/>
        <w:rPr>
          <w:rFonts w:ascii="Corbel" w:eastAsia="Times New Roman" w:hAnsi="Corbel" w:cs="Times New Roman"/>
          <w:kern w:val="0"/>
          <w:sz w:val="22"/>
          <w:szCs w:val="22"/>
          <w:lang w:eastAsia="de-DE"/>
          <w14:ligatures w14:val="none"/>
        </w:rPr>
      </w:pPr>
      <w:bookmarkStart w:id="5" w:name="_Hlk164694547"/>
      <w:r w:rsidRPr="0080080F">
        <w:rPr>
          <w:rFonts w:ascii="Corbel" w:eastAsia="Times New Roman" w:hAnsi="Corbel" w:cs="Times New Roman"/>
          <w:kern w:val="0"/>
          <w:sz w:val="22"/>
          <w:szCs w:val="22"/>
          <w:lang w:eastAsia="de-DE"/>
          <w14:ligatures w14:val="none"/>
        </w:rPr>
        <w:t>Die Vergabeunterlagen</w:t>
      </w:r>
      <w:r w:rsidRPr="0080080F">
        <w:rPr>
          <w:rFonts w:ascii="Corbel" w:eastAsia="Times New Roman" w:hAnsi="Corbel" w:cs="Times New Roman"/>
          <w:b/>
          <w:bCs/>
          <w:kern w:val="0"/>
          <w:sz w:val="22"/>
          <w:szCs w:val="22"/>
          <w:lang w:eastAsia="de-DE"/>
          <w14:ligatures w14:val="none"/>
        </w:rPr>
        <w:t xml:space="preserve"> </w:t>
      </w:r>
      <w:r w:rsidRPr="0080080F">
        <w:rPr>
          <w:rFonts w:ascii="Corbel" w:eastAsia="Times New Roman" w:hAnsi="Corbel" w:cs="Times New Roman"/>
          <w:kern w:val="0"/>
          <w:sz w:val="22"/>
          <w:szCs w:val="22"/>
          <w:lang w:eastAsia="de-DE"/>
          <w14:ligatures w14:val="none"/>
        </w:rPr>
        <w:t>bestehen aus:</w:t>
      </w:r>
    </w:p>
    <w:p w14:paraId="03417BDD" w14:textId="77777777" w:rsidR="00C74A52" w:rsidRDefault="00C74A52" w:rsidP="00C74A52">
      <w:pPr>
        <w:spacing w:line="320" w:lineRule="atLeast"/>
        <w:jc w:val="both"/>
        <w:rPr>
          <w:rFonts w:ascii="Corbel" w:eastAsia="Times New Roman" w:hAnsi="Corbel" w:cs="Times New Roman"/>
          <w:b/>
          <w:bCs/>
          <w:kern w:val="0"/>
          <w:sz w:val="22"/>
          <w:szCs w:val="22"/>
          <w:lang w:eastAsia="de-DE"/>
          <w14:ligatures w14:val="none"/>
        </w:rPr>
      </w:pPr>
      <w:r w:rsidRPr="0080080F">
        <w:rPr>
          <w:rFonts w:ascii="Corbel" w:eastAsia="Times New Roman" w:hAnsi="Corbel" w:cs="Times New Roman"/>
          <w:b/>
          <w:bCs/>
          <w:kern w:val="0"/>
          <w:sz w:val="22"/>
          <w:szCs w:val="22"/>
          <w:lang w:eastAsia="de-DE"/>
          <w14:ligatures w14:val="none"/>
        </w:rPr>
        <w:t xml:space="preserve">Anlage A </w:t>
      </w:r>
    </w:p>
    <w:p w14:paraId="02398E24" w14:textId="77777777" w:rsidR="00C74A52" w:rsidRPr="003236B0" w:rsidRDefault="00C74A52" w:rsidP="00C74A52">
      <w:pPr>
        <w:pStyle w:val="Listenabsatz"/>
        <w:numPr>
          <w:ilvl w:val="0"/>
          <w:numId w:val="9"/>
        </w:numPr>
        <w:spacing w:line="320" w:lineRule="atLeast"/>
        <w:jc w:val="both"/>
        <w:rPr>
          <w:rFonts w:ascii="Corbel" w:eastAsia="Times New Roman" w:hAnsi="Corbel" w:cs="Times New Roman"/>
          <w:b/>
          <w:bCs/>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 xml:space="preserve">A </w:t>
      </w:r>
      <w:r w:rsidRPr="003236B0">
        <w:rPr>
          <w:rFonts w:ascii="Corbel" w:eastAsia="Times New Roman" w:hAnsi="Corbel" w:cs="Times New Roman"/>
          <w:kern w:val="0"/>
          <w:sz w:val="22"/>
          <w:szCs w:val="22"/>
          <w:lang w:eastAsia="de-DE"/>
          <w14:ligatures w14:val="none"/>
        </w:rPr>
        <w:tab/>
        <w:t>Allgemeine Bieterinformation, Bewerbungsbedingungen</w:t>
      </w:r>
    </w:p>
    <w:p w14:paraId="750EA36D" w14:textId="77777777" w:rsidR="00C74A52" w:rsidRPr="0080080F" w:rsidRDefault="00C74A52" w:rsidP="00C74A52">
      <w:pPr>
        <w:spacing w:line="320" w:lineRule="atLeast"/>
        <w:jc w:val="both"/>
        <w:rPr>
          <w:rFonts w:ascii="Corbel" w:eastAsia="Times New Roman" w:hAnsi="Corbel" w:cs="Times New Roman"/>
          <w:b/>
          <w:bCs/>
          <w:kern w:val="0"/>
          <w:sz w:val="22"/>
          <w:szCs w:val="22"/>
          <w:lang w:eastAsia="de-DE"/>
          <w14:ligatures w14:val="none"/>
        </w:rPr>
      </w:pPr>
      <w:r w:rsidRPr="0080080F">
        <w:rPr>
          <w:rFonts w:ascii="Corbel" w:eastAsia="Times New Roman" w:hAnsi="Corbel" w:cs="Times New Roman"/>
          <w:b/>
          <w:bCs/>
          <w:kern w:val="0"/>
          <w:sz w:val="22"/>
          <w:szCs w:val="22"/>
          <w:lang w:eastAsia="de-DE"/>
          <w14:ligatures w14:val="none"/>
        </w:rPr>
        <w:t>Anlagen B</w:t>
      </w:r>
    </w:p>
    <w:p w14:paraId="4DA08976" w14:textId="77777777" w:rsidR="00C74A52" w:rsidRPr="003236B0" w:rsidRDefault="00C74A52" w:rsidP="00C74A52">
      <w:pPr>
        <w:pStyle w:val="Listenabsatz"/>
        <w:numPr>
          <w:ilvl w:val="0"/>
          <w:numId w:val="9"/>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 xml:space="preserve">B01 </w:t>
      </w:r>
      <w:r w:rsidRPr="003236B0">
        <w:rPr>
          <w:rFonts w:ascii="Corbel" w:eastAsia="Times New Roman" w:hAnsi="Corbel" w:cs="Times New Roman"/>
          <w:kern w:val="0"/>
          <w:sz w:val="22"/>
          <w:szCs w:val="22"/>
          <w:lang w:eastAsia="de-DE"/>
          <w14:ligatures w14:val="none"/>
        </w:rPr>
        <w:tab/>
        <w:t xml:space="preserve">Eignungskriterien </w:t>
      </w:r>
    </w:p>
    <w:p w14:paraId="22C64E02" w14:textId="77777777" w:rsidR="00C74A52" w:rsidRPr="003236B0" w:rsidRDefault="00C74A52" w:rsidP="00C74A52">
      <w:pPr>
        <w:pStyle w:val="Listenabsatz"/>
        <w:numPr>
          <w:ilvl w:val="0"/>
          <w:numId w:val="9"/>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 xml:space="preserve">B02 </w:t>
      </w:r>
      <w:r w:rsidRPr="003236B0">
        <w:rPr>
          <w:rFonts w:ascii="Corbel" w:eastAsia="Times New Roman" w:hAnsi="Corbel" w:cs="Times New Roman"/>
          <w:kern w:val="0"/>
          <w:sz w:val="22"/>
          <w:szCs w:val="22"/>
          <w:lang w:eastAsia="de-DE"/>
          <w14:ligatures w14:val="none"/>
        </w:rPr>
        <w:tab/>
        <w:t xml:space="preserve">Zuschlags-/Wertungskriterien </w:t>
      </w:r>
    </w:p>
    <w:p w14:paraId="470AD88D" w14:textId="19A61033" w:rsidR="00C74A52" w:rsidRDefault="00C74A52" w:rsidP="00C74A52">
      <w:pPr>
        <w:pStyle w:val="Listenabsatz"/>
        <w:numPr>
          <w:ilvl w:val="0"/>
          <w:numId w:val="9"/>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B0</w:t>
      </w:r>
      <w:r w:rsidR="00AC0B76">
        <w:rPr>
          <w:rFonts w:ascii="Corbel" w:eastAsia="Times New Roman" w:hAnsi="Corbel" w:cs="Times New Roman"/>
          <w:kern w:val="0"/>
          <w:sz w:val="22"/>
          <w:szCs w:val="22"/>
          <w:lang w:eastAsia="de-DE"/>
          <w14:ligatures w14:val="none"/>
        </w:rPr>
        <w:t>3</w:t>
      </w:r>
      <w:r w:rsidRPr="003236B0">
        <w:rPr>
          <w:rFonts w:ascii="Corbel" w:eastAsia="Times New Roman" w:hAnsi="Corbel" w:cs="Times New Roman"/>
          <w:kern w:val="0"/>
          <w:sz w:val="22"/>
          <w:szCs w:val="22"/>
          <w:lang w:eastAsia="de-DE"/>
          <w14:ligatures w14:val="none"/>
        </w:rPr>
        <w:t xml:space="preserve"> </w:t>
      </w:r>
      <w:r w:rsidRPr="003236B0">
        <w:rPr>
          <w:rFonts w:ascii="Corbel" w:eastAsia="Times New Roman" w:hAnsi="Corbel" w:cs="Times New Roman"/>
          <w:kern w:val="0"/>
          <w:sz w:val="22"/>
          <w:szCs w:val="22"/>
          <w:lang w:eastAsia="de-DE"/>
          <w14:ligatures w14:val="none"/>
        </w:rPr>
        <w:tab/>
        <w:t xml:space="preserve">Information nach DS-GVO </w:t>
      </w:r>
    </w:p>
    <w:p w14:paraId="062268F3" w14:textId="25AA8968" w:rsidR="00C74A52" w:rsidRPr="003236B0" w:rsidRDefault="00C74A52" w:rsidP="00C74A52">
      <w:pPr>
        <w:pStyle w:val="Listenabsatz"/>
        <w:numPr>
          <w:ilvl w:val="0"/>
          <w:numId w:val="9"/>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B0</w:t>
      </w:r>
      <w:r w:rsidR="00AC0B76">
        <w:rPr>
          <w:rFonts w:ascii="Corbel" w:eastAsia="Times New Roman" w:hAnsi="Corbel" w:cs="Times New Roman"/>
          <w:kern w:val="0"/>
          <w:sz w:val="22"/>
          <w:szCs w:val="22"/>
          <w:lang w:eastAsia="de-DE"/>
          <w14:ligatures w14:val="none"/>
        </w:rPr>
        <w:t>4</w:t>
      </w:r>
      <w:r w:rsidRPr="003236B0">
        <w:rPr>
          <w:rFonts w:ascii="Corbel" w:eastAsia="Times New Roman" w:hAnsi="Corbel" w:cs="Times New Roman"/>
          <w:kern w:val="0"/>
          <w:sz w:val="22"/>
          <w:szCs w:val="22"/>
          <w:lang w:eastAsia="de-DE"/>
          <w14:ligatures w14:val="none"/>
        </w:rPr>
        <w:t xml:space="preserve"> </w:t>
      </w:r>
      <w:r w:rsidRPr="003236B0">
        <w:rPr>
          <w:rFonts w:ascii="Corbel" w:eastAsia="Times New Roman" w:hAnsi="Corbel" w:cs="Times New Roman"/>
          <w:kern w:val="0"/>
          <w:sz w:val="22"/>
          <w:szCs w:val="22"/>
          <w:lang w:eastAsia="de-DE"/>
          <w14:ligatures w14:val="none"/>
        </w:rPr>
        <w:tab/>
      </w:r>
      <w:r w:rsidRPr="003236B0">
        <w:rPr>
          <w:rFonts w:ascii="Corbel" w:eastAsia="Calibri" w:hAnsi="Corbel" w:cs="Arial"/>
          <w:bCs/>
          <w:kern w:val="0"/>
          <w:sz w:val="22"/>
          <w:szCs w:val="22"/>
          <w14:ligatures w14:val="none"/>
        </w:rPr>
        <w:t>Datenschutzrechtliche Vorgaben der Becker Büttner Held Rechtsanwälte Steuerberater Unternehmensberater PartGmbB</w:t>
      </w:r>
    </w:p>
    <w:p w14:paraId="7120EFF1" w14:textId="77777777" w:rsidR="00C74A52" w:rsidRPr="0080080F" w:rsidRDefault="00C74A52" w:rsidP="00C74A52">
      <w:pPr>
        <w:spacing w:line="320" w:lineRule="atLeast"/>
        <w:jc w:val="both"/>
        <w:rPr>
          <w:rFonts w:ascii="Corbel" w:eastAsia="Times New Roman" w:hAnsi="Corbel" w:cs="Times New Roman"/>
          <w:b/>
          <w:bCs/>
          <w:kern w:val="0"/>
          <w:sz w:val="22"/>
          <w:szCs w:val="22"/>
          <w:lang w:eastAsia="de-DE"/>
          <w14:ligatures w14:val="none"/>
        </w:rPr>
      </w:pPr>
      <w:r w:rsidRPr="0080080F">
        <w:rPr>
          <w:rFonts w:ascii="Corbel" w:eastAsia="Times New Roman" w:hAnsi="Corbel" w:cs="Times New Roman"/>
          <w:b/>
          <w:bCs/>
          <w:kern w:val="0"/>
          <w:sz w:val="22"/>
          <w:szCs w:val="22"/>
          <w:lang w:eastAsia="de-DE"/>
          <w14:ligatures w14:val="none"/>
        </w:rPr>
        <w:t>Anlagen C</w:t>
      </w:r>
    </w:p>
    <w:p w14:paraId="17A1DD33" w14:textId="1A661587" w:rsidR="00C74A52" w:rsidRDefault="00C74A52" w:rsidP="00C74A52">
      <w:pPr>
        <w:pStyle w:val="Listenabsatz"/>
        <w:numPr>
          <w:ilvl w:val="0"/>
          <w:numId w:val="10"/>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 xml:space="preserve">C01 </w:t>
      </w:r>
      <w:r w:rsidRPr="003236B0">
        <w:rPr>
          <w:rFonts w:ascii="Corbel" w:eastAsia="Times New Roman" w:hAnsi="Corbel" w:cs="Times New Roman"/>
          <w:kern w:val="0"/>
          <w:sz w:val="22"/>
          <w:szCs w:val="22"/>
          <w:lang w:eastAsia="de-DE"/>
          <w14:ligatures w14:val="none"/>
        </w:rPr>
        <w:tab/>
      </w:r>
      <w:r w:rsidR="00532DD7">
        <w:rPr>
          <w:rFonts w:ascii="Corbel" w:eastAsia="Times New Roman" w:hAnsi="Corbel" w:cs="Times New Roman"/>
          <w:kern w:val="0"/>
          <w:sz w:val="22"/>
          <w:szCs w:val="22"/>
          <w:lang w:eastAsia="de-DE"/>
          <w14:ligatures w14:val="none"/>
        </w:rPr>
        <w:t>Angebotsschreiben</w:t>
      </w:r>
    </w:p>
    <w:p w14:paraId="2A9CBE99" w14:textId="04EB6CDD" w:rsidR="005C1423" w:rsidRPr="003236B0" w:rsidRDefault="005C1423" w:rsidP="00C74A52">
      <w:pPr>
        <w:pStyle w:val="Listenabsatz"/>
        <w:numPr>
          <w:ilvl w:val="0"/>
          <w:numId w:val="10"/>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Pr>
          <w:rFonts w:ascii="Corbel" w:eastAsia="Times New Roman" w:hAnsi="Corbel" w:cs="Times New Roman"/>
          <w:kern w:val="0"/>
          <w:sz w:val="22"/>
          <w:szCs w:val="22"/>
          <w:lang w:eastAsia="de-DE"/>
          <w14:ligatures w14:val="none"/>
        </w:rPr>
        <w:t>C02</w:t>
      </w:r>
      <w:r>
        <w:rPr>
          <w:rFonts w:ascii="Corbel" w:eastAsia="Times New Roman" w:hAnsi="Corbel" w:cs="Times New Roman"/>
          <w:kern w:val="0"/>
          <w:sz w:val="22"/>
          <w:szCs w:val="22"/>
          <w:lang w:eastAsia="de-DE"/>
          <w14:ligatures w14:val="none"/>
        </w:rPr>
        <w:tab/>
        <w:t>Formblatt Preisblatt</w:t>
      </w:r>
    </w:p>
    <w:p w14:paraId="37AFAFB1" w14:textId="05ED5496" w:rsidR="00C74A52" w:rsidRPr="003236B0" w:rsidRDefault="00C74A52" w:rsidP="00C74A52">
      <w:pPr>
        <w:pStyle w:val="Listenabsatz"/>
        <w:numPr>
          <w:ilvl w:val="0"/>
          <w:numId w:val="10"/>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C0</w:t>
      </w:r>
      <w:r w:rsidR="005C1423">
        <w:rPr>
          <w:rFonts w:ascii="Corbel" w:eastAsia="Times New Roman" w:hAnsi="Corbel" w:cs="Times New Roman"/>
          <w:kern w:val="0"/>
          <w:sz w:val="22"/>
          <w:szCs w:val="22"/>
          <w:lang w:eastAsia="de-DE"/>
          <w14:ligatures w14:val="none"/>
        </w:rPr>
        <w:t>3</w:t>
      </w:r>
      <w:r w:rsidRPr="003236B0">
        <w:rPr>
          <w:rFonts w:ascii="Corbel" w:eastAsia="Times New Roman" w:hAnsi="Corbel" w:cs="Times New Roman"/>
          <w:kern w:val="0"/>
          <w:sz w:val="22"/>
          <w:szCs w:val="22"/>
          <w:lang w:eastAsia="de-DE"/>
          <w14:ligatures w14:val="none"/>
        </w:rPr>
        <w:t xml:space="preserve"> </w:t>
      </w:r>
      <w:r w:rsidRPr="003236B0">
        <w:rPr>
          <w:rFonts w:ascii="Corbel" w:eastAsia="Times New Roman" w:hAnsi="Corbel" w:cs="Times New Roman"/>
          <w:kern w:val="0"/>
          <w:sz w:val="22"/>
          <w:szCs w:val="22"/>
          <w:lang w:eastAsia="de-DE"/>
          <w14:ligatures w14:val="none"/>
        </w:rPr>
        <w:tab/>
        <w:t xml:space="preserve">Formblatt Bietergemeinschaftserklärung </w:t>
      </w:r>
    </w:p>
    <w:p w14:paraId="69F3DBAF" w14:textId="1055F331" w:rsidR="00C74A52" w:rsidRDefault="00C74A52" w:rsidP="00C74A52">
      <w:pPr>
        <w:pStyle w:val="Listenabsatz"/>
        <w:numPr>
          <w:ilvl w:val="0"/>
          <w:numId w:val="10"/>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C0</w:t>
      </w:r>
      <w:r w:rsidR="005C1423">
        <w:rPr>
          <w:rFonts w:ascii="Corbel" w:eastAsia="Times New Roman" w:hAnsi="Corbel" w:cs="Times New Roman"/>
          <w:kern w:val="0"/>
          <w:sz w:val="22"/>
          <w:szCs w:val="22"/>
          <w:lang w:eastAsia="de-DE"/>
          <w14:ligatures w14:val="none"/>
        </w:rPr>
        <w:t>4</w:t>
      </w:r>
      <w:r w:rsidRPr="003236B0">
        <w:rPr>
          <w:rFonts w:ascii="Corbel" w:eastAsia="Times New Roman" w:hAnsi="Corbel" w:cs="Times New Roman"/>
          <w:kern w:val="0"/>
          <w:sz w:val="22"/>
          <w:szCs w:val="22"/>
          <w:lang w:eastAsia="de-DE"/>
          <w14:ligatures w14:val="none"/>
        </w:rPr>
        <w:t xml:space="preserve"> </w:t>
      </w:r>
      <w:r w:rsidRPr="003236B0">
        <w:rPr>
          <w:rFonts w:ascii="Corbel" w:eastAsia="Times New Roman" w:hAnsi="Corbel" w:cs="Times New Roman"/>
          <w:kern w:val="0"/>
          <w:sz w:val="22"/>
          <w:szCs w:val="22"/>
          <w:lang w:eastAsia="de-DE"/>
          <w14:ligatures w14:val="none"/>
        </w:rPr>
        <w:tab/>
        <w:t xml:space="preserve">Formblatt </w:t>
      </w:r>
      <w:r w:rsidR="0023130F">
        <w:rPr>
          <w:rFonts w:ascii="Corbel" w:eastAsia="Times New Roman" w:hAnsi="Corbel" w:cs="Times New Roman"/>
          <w:kern w:val="0"/>
          <w:sz w:val="22"/>
          <w:szCs w:val="22"/>
          <w:lang w:eastAsia="de-DE"/>
          <w14:ligatures w14:val="none"/>
        </w:rPr>
        <w:t xml:space="preserve">Nachunternehmer / </w:t>
      </w:r>
      <w:r w:rsidRPr="003236B0">
        <w:rPr>
          <w:rFonts w:ascii="Corbel" w:eastAsia="Times New Roman" w:hAnsi="Corbel" w:cs="Times New Roman"/>
          <w:kern w:val="0"/>
          <w:sz w:val="22"/>
          <w:szCs w:val="22"/>
          <w:lang w:eastAsia="de-DE"/>
          <w14:ligatures w14:val="none"/>
        </w:rPr>
        <w:t>Eignungsleihe</w:t>
      </w:r>
    </w:p>
    <w:p w14:paraId="02FABBE7" w14:textId="172C177B" w:rsidR="005C1423" w:rsidRPr="003236B0" w:rsidRDefault="005C1423" w:rsidP="00C74A52">
      <w:pPr>
        <w:pStyle w:val="Listenabsatz"/>
        <w:numPr>
          <w:ilvl w:val="0"/>
          <w:numId w:val="10"/>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Pr>
          <w:rFonts w:ascii="Corbel" w:eastAsia="Times New Roman" w:hAnsi="Corbel" w:cs="Times New Roman"/>
          <w:kern w:val="0"/>
          <w:sz w:val="22"/>
          <w:szCs w:val="22"/>
          <w:lang w:eastAsia="de-DE"/>
          <w14:ligatures w14:val="none"/>
        </w:rPr>
        <w:t>C05</w:t>
      </w:r>
      <w:r>
        <w:rPr>
          <w:rFonts w:ascii="Corbel" w:eastAsia="Times New Roman" w:hAnsi="Corbel" w:cs="Times New Roman"/>
          <w:kern w:val="0"/>
          <w:sz w:val="22"/>
          <w:szCs w:val="22"/>
          <w:lang w:eastAsia="de-DE"/>
          <w14:ligatures w14:val="none"/>
        </w:rPr>
        <w:tab/>
        <w:t>Formblatt Verpflichtungserklärung Nachunternehmer</w:t>
      </w:r>
    </w:p>
    <w:p w14:paraId="4B3FC63B" w14:textId="4C4B1F32" w:rsidR="00C74A52" w:rsidRPr="003236B0" w:rsidRDefault="00C74A52" w:rsidP="00C74A52">
      <w:pPr>
        <w:pStyle w:val="Listenabsatz"/>
        <w:numPr>
          <w:ilvl w:val="0"/>
          <w:numId w:val="10"/>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C0</w:t>
      </w:r>
      <w:r w:rsidR="005C1423">
        <w:rPr>
          <w:rFonts w:ascii="Corbel" w:eastAsia="Times New Roman" w:hAnsi="Corbel" w:cs="Times New Roman"/>
          <w:kern w:val="0"/>
          <w:sz w:val="22"/>
          <w:szCs w:val="22"/>
          <w:lang w:eastAsia="de-DE"/>
          <w14:ligatures w14:val="none"/>
        </w:rPr>
        <w:t>6</w:t>
      </w:r>
      <w:r w:rsidRPr="003236B0">
        <w:rPr>
          <w:rFonts w:ascii="Corbel" w:eastAsia="Times New Roman" w:hAnsi="Corbel" w:cs="Times New Roman"/>
          <w:kern w:val="0"/>
          <w:sz w:val="22"/>
          <w:szCs w:val="22"/>
          <w:lang w:eastAsia="de-DE"/>
          <w14:ligatures w14:val="none"/>
        </w:rPr>
        <w:tab/>
        <w:t>Formblatt Verpflichtungserklärung Eignungsleihe</w:t>
      </w:r>
    </w:p>
    <w:p w14:paraId="68A4905C" w14:textId="5BE22D5A" w:rsidR="00C74A52" w:rsidRPr="003236B0" w:rsidRDefault="00C74A52" w:rsidP="00C74A52">
      <w:pPr>
        <w:pStyle w:val="Listenabsatz"/>
        <w:numPr>
          <w:ilvl w:val="0"/>
          <w:numId w:val="10"/>
        </w:numPr>
        <w:spacing w:line="320" w:lineRule="exact"/>
        <w:ind w:left="714" w:right="-1"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C0</w:t>
      </w:r>
      <w:r w:rsidR="005C1423">
        <w:rPr>
          <w:rFonts w:ascii="Corbel" w:eastAsia="Times New Roman" w:hAnsi="Corbel" w:cs="Times New Roman"/>
          <w:kern w:val="0"/>
          <w:sz w:val="22"/>
          <w:szCs w:val="22"/>
          <w:lang w:eastAsia="de-DE"/>
          <w14:ligatures w14:val="none"/>
        </w:rPr>
        <w:t>7</w:t>
      </w:r>
      <w:r w:rsidRPr="003236B0">
        <w:rPr>
          <w:rFonts w:ascii="Corbel" w:eastAsia="Times New Roman" w:hAnsi="Corbel" w:cs="Times New Roman"/>
          <w:kern w:val="0"/>
          <w:sz w:val="22"/>
          <w:szCs w:val="22"/>
          <w:lang w:eastAsia="de-DE"/>
          <w14:ligatures w14:val="none"/>
        </w:rPr>
        <w:tab/>
        <w:t xml:space="preserve">Formblatt Eigenerklärung </w:t>
      </w:r>
      <w:r w:rsidRPr="003236B0">
        <w:rPr>
          <w:rFonts w:ascii="Corbel" w:eastAsia="Calibri" w:hAnsi="Corbel" w:cs="Arial"/>
          <w:bCs/>
          <w:kern w:val="0"/>
          <w:sz w:val="22"/>
          <w:szCs w:val="22"/>
          <w14:ligatures w14:val="none"/>
        </w:rPr>
        <w:t>Ausschlusstatbestände</w:t>
      </w:r>
    </w:p>
    <w:p w14:paraId="0C430BD7" w14:textId="0AFF1729" w:rsidR="00C74A52" w:rsidRPr="003236B0" w:rsidRDefault="00C74A52" w:rsidP="00C74A52">
      <w:pPr>
        <w:pStyle w:val="Listenabsatz"/>
        <w:numPr>
          <w:ilvl w:val="0"/>
          <w:numId w:val="11"/>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C0</w:t>
      </w:r>
      <w:r w:rsidR="005C1423">
        <w:rPr>
          <w:rFonts w:ascii="Corbel" w:eastAsia="Times New Roman" w:hAnsi="Corbel" w:cs="Times New Roman"/>
          <w:kern w:val="0"/>
          <w:sz w:val="22"/>
          <w:szCs w:val="22"/>
          <w:lang w:eastAsia="de-DE"/>
          <w14:ligatures w14:val="none"/>
        </w:rPr>
        <w:t>8</w:t>
      </w:r>
      <w:r w:rsidRPr="003236B0">
        <w:rPr>
          <w:rFonts w:ascii="Corbel" w:eastAsia="Times New Roman" w:hAnsi="Corbel" w:cs="Times New Roman"/>
          <w:kern w:val="0"/>
          <w:sz w:val="22"/>
          <w:szCs w:val="22"/>
          <w:lang w:eastAsia="de-DE"/>
          <w14:ligatures w14:val="none"/>
        </w:rPr>
        <w:tab/>
        <w:t xml:space="preserve">Formblatt Eigenerklärung nach Sanktions-VO </w:t>
      </w:r>
    </w:p>
    <w:p w14:paraId="7B35F0BA" w14:textId="0B6D39EF" w:rsidR="00D74E1A" w:rsidRDefault="00C74A52" w:rsidP="00EC2E21">
      <w:pPr>
        <w:pStyle w:val="Listenabsatz"/>
        <w:numPr>
          <w:ilvl w:val="0"/>
          <w:numId w:val="11"/>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sidRPr="003236B0">
        <w:rPr>
          <w:rFonts w:ascii="Corbel" w:eastAsia="Times New Roman" w:hAnsi="Corbel" w:cs="Times New Roman"/>
          <w:kern w:val="0"/>
          <w:sz w:val="22"/>
          <w:szCs w:val="22"/>
          <w:lang w:eastAsia="de-DE"/>
          <w14:ligatures w14:val="none"/>
        </w:rPr>
        <w:t>C0</w:t>
      </w:r>
      <w:r w:rsidR="005C1423">
        <w:rPr>
          <w:rFonts w:ascii="Corbel" w:eastAsia="Times New Roman" w:hAnsi="Corbel" w:cs="Times New Roman"/>
          <w:kern w:val="0"/>
          <w:sz w:val="22"/>
          <w:szCs w:val="22"/>
          <w:lang w:eastAsia="de-DE"/>
          <w14:ligatures w14:val="none"/>
        </w:rPr>
        <w:t>9</w:t>
      </w:r>
      <w:r w:rsidRPr="003236B0">
        <w:rPr>
          <w:rFonts w:ascii="Corbel" w:eastAsia="Times New Roman" w:hAnsi="Corbel" w:cs="Times New Roman"/>
          <w:kern w:val="0"/>
          <w:sz w:val="22"/>
          <w:szCs w:val="22"/>
          <w:lang w:eastAsia="de-DE"/>
          <w14:ligatures w14:val="none"/>
        </w:rPr>
        <w:tab/>
        <w:t xml:space="preserve">Formblatt </w:t>
      </w:r>
      <w:r w:rsidR="005C1423">
        <w:rPr>
          <w:rFonts w:ascii="Corbel" w:eastAsia="Times New Roman" w:hAnsi="Corbel" w:cs="Times New Roman"/>
          <w:kern w:val="0"/>
          <w:sz w:val="22"/>
          <w:szCs w:val="22"/>
          <w:lang w:eastAsia="de-DE"/>
          <w14:ligatures w14:val="none"/>
        </w:rPr>
        <w:t>Eigenerklärung zur Eignung</w:t>
      </w:r>
    </w:p>
    <w:p w14:paraId="583C0B65" w14:textId="2E06DDC2" w:rsidR="00112BDC" w:rsidRPr="00EC2E21" w:rsidRDefault="00112BDC" w:rsidP="00EC2E21">
      <w:pPr>
        <w:pStyle w:val="Listenabsatz"/>
        <w:numPr>
          <w:ilvl w:val="0"/>
          <w:numId w:val="11"/>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Pr>
          <w:rFonts w:ascii="Corbel" w:eastAsia="Times New Roman" w:hAnsi="Corbel" w:cs="Times New Roman"/>
          <w:kern w:val="0"/>
          <w:sz w:val="22"/>
          <w:szCs w:val="22"/>
          <w:lang w:eastAsia="de-DE"/>
          <w14:ligatures w14:val="none"/>
        </w:rPr>
        <w:t>C1</w:t>
      </w:r>
      <w:r w:rsidR="00086571">
        <w:rPr>
          <w:rFonts w:ascii="Corbel" w:eastAsia="Times New Roman" w:hAnsi="Corbel" w:cs="Times New Roman"/>
          <w:kern w:val="0"/>
          <w:sz w:val="22"/>
          <w:szCs w:val="22"/>
          <w:lang w:eastAsia="de-DE"/>
          <w14:ligatures w14:val="none"/>
        </w:rPr>
        <w:t>0</w:t>
      </w:r>
      <w:r>
        <w:rPr>
          <w:rFonts w:ascii="Corbel" w:eastAsia="Times New Roman" w:hAnsi="Corbel" w:cs="Times New Roman"/>
          <w:kern w:val="0"/>
          <w:sz w:val="22"/>
          <w:szCs w:val="22"/>
          <w:lang w:eastAsia="de-DE"/>
          <w14:ligatures w14:val="none"/>
        </w:rPr>
        <w:tab/>
        <w:t>Formblatt Daten zur Leistungsbeschreibung</w:t>
      </w:r>
    </w:p>
    <w:p w14:paraId="061B2C72" w14:textId="31C6375A" w:rsidR="00C74A52" w:rsidRPr="0080080F" w:rsidRDefault="00C74A52" w:rsidP="00C74A52">
      <w:pPr>
        <w:spacing w:line="320" w:lineRule="atLeast"/>
        <w:jc w:val="both"/>
        <w:rPr>
          <w:rFonts w:ascii="Corbel" w:eastAsia="Times New Roman" w:hAnsi="Corbel" w:cs="Times New Roman"/>
          <w:b/>
          <w:bCs/>
          <w:kern w:val="0"/>
          <w:sz w:val="22"/>
          <w:szCs w:val="22"/>
          <w:lang w:eastAsia="de-DE"/>
          <w14:ligatures w14:val="none"/>
        </w:rPr>
      </w:pPr>
      <w:r w:rsidRPr="0080080F">
        <w:rPr>
          <w:rFonts w:ascii="Corbel" w:eastAsia="Times New Roman" w:hAnsi="Corbel" w:cs="Times New Roman"/>
          <w:b/>
          <w:bCs/>
          <w:kern w:val="0"/>
          <w:sz w:val="22"/>
          <w:szCs w:val="22"/>
          <w:lang w:eastAsia="de-DE"/>
          <w14:ligatures w14:val="none"/>
        </w:rPr>
        <w:t xml:space="preserve">Anlagen </w:t>
      </w:r>
      <w:r w:rsidR="005C1423">
        <w:rPr>
          <w:rFonts w:ascii="Corbel" w:eastAsia="Times New Roman" w:hAnsi="Corbel" w:cs="Times New Roman"/>
          <w:b/>
          <w:bCs/>
          <w:kern w:val="0"/>
          <w:sz w:val="22"/>
          <w:szCs w:val="22"/>
          <w:lang w:eastAsia="de-DE"/>
          <w14:ligatures w14:val="none"/>
        </w:rPr>
        <w:t>D</w:t>
      </w:r>
    </w:p>
    <w:p w14:paraId="5B84C184" w14:textId="4529F46F" w:rsidR="00C74A52" w:rsidRDefault="00EC2E21" w:rsidP="00C74A52">
      <w:pPr>
        <w:pStyle w:val="Listenabsatz"/>
        <w:numPr>
          <w:ilvl w:val="0"/>
          <w:numId w:val="13"/>
        </w:numPr>
        <w:spacing w:line="320" w:lineRule="atLeast"/>
        <w:jc w:val="both"/>
        <w:rPr>
          <w:rFonts w:ascii="Corbel" w:eastAsia="Times New Roman" w:hAnsi="Corbel" w:cs="Times New Roman"/>
          <w:kern w:val="0"/>
          <w:sz w:val="22"/>
          <w:szCs w:val="22"/>
          <w:lang w:eastAsia="de-DE"/>
          <w14:ligatures w14:val="none"/>
        </w:rPr>
      </w:pPr>
      <w:r>
        <w:rPr>
          <w:rFonts w:ascii="Corbel" w:eastAsia="Times New Roman" w:hAnsi="Corbel" w:cs="Times New Roman"/>
          <w:kern w:val="0"/>
          <w:sz w:val="22"/>
          <w:szCs w:val="22"/>
          <w:lang w:eastAsia="de-DE"/>
          <w14:ligatures w14:val="none"/>
        </w:rPr>
        <w:t>D</w:t>
      </w:r>
      <w:r w:rsidR="00C74A52" w:rsidRPr="003236B0">
        <w:rPr>
          <w:rFonts w:ascii="Corbel" w:eastAsia="Times New Roman" w:hAnsi="Corbel" w:cs="Times New Roman"/>
          <w:kern w:val="0"/>
          <w:sz w:val="22"/>
          <w:szCs w:val="22"/>
          <w:lang w:eastAsia="de-DE"/>
          <w14:ligatures w14:val="none"/>
        </w:rPr>
        <w:t xml:space="preserve">01 </w:t>
      </w:r>
      <w:r w:rsidR="00C74A52" w:rsidRPr="003236B0">
        <w:rPr>
          <w:rFonts w:ascii="Corbel" w:eastAsia="Times New Roman" w:hAnsi="Corbel" w:cs="Times New Roman"/>
          <w:kern w:val="0"/>
          <w:sz w:val="22"/>
          <w:szCs w:val="22"/>
          <w:lang w:eastAsia="de-DE"/>
          <w14:ligatures w14:val="none"/>
        </w:rPr>
        <w:tab/>
        <w:t>Leistungsbeschreibung</w:t>
      </w:r>
    </w:p>
    <w:p w14:paraId="5274AD27" w14:textId="3C1FBF92" w:rsidR="00EC2E21" w:rsidRDefault="00EC2E21" w:rsidP="00C74A52">
      <w:pPr>
        <w:pStyle w:val="Listenabsatz"/>
        <w:numPr>
          <w:ilvl w:val="0"/>
          <w:numId w:val="13"/>
        </w:numPr>
        <w:spacing w:line="320" w:lineRule="atLeast"/>
        <w:jc w:val="both"/>
        <w:rPr>
          <w:rFonts w:ascii="Corbel" w:eastAsia="Times New Roman" w:hAnsi="Corbel" w:cs="Times New Roman"/>
          <w:kern w:val="0"/>
          <w:sz w:val="22"/>
          <w:szCs w:val="22"/>
          <w:lang w:eastAsia="de-DE"/>
          <w14:ligatures w14:val="none"/>
        </w:rPr>
      </w:pPr>
      <w:r>
        <w:rPr>
          <w:rFonts w:ascii="Corbel" w:eastAsia="Times New Roman" w:hAnsi="Corbel" w:cs="Times New Roman"/>
          <w:kern w:val="0"/>
          <w:sz w:val="22"/>
          <w:szCs w:val="22"/>
          <w:lang w:eastAsia="de-DE"/>
          <w14:ligatures w14:val="none"/>
        </w:rPr>
        <w:t>D02</w:t>
      </w:r>
      <w:r>
        <w:rPr>
          <w:rFonts w:ascii="Corbel" w:eastAsia="Times New Roman" w:hAnsi="Corbel" w:cs="Times New Roman"/>
          <w:kern w:val="0"/>
          <w:sz w:val="22"/>
          <w:szCs w:val="22"/>
          <w:lang w:eastAsia="de-DE"/>
          <w14:ligatures w14:val="none"/>
        </w:rPr>
        <w:tab/>
        <w:t>Unterlagen und Pläne BImSchG-Antrag</w:t>
      </w:r>
    </w:p>
    <w:p w14:paraId="77B32D22" w14:textId="206366B7" w:rsidR="001A5124" w:rsidRPr="003236B0" w:rsidRDefault="001A5124" w:rsidP="00C74A52">
      <w:pPr>
        <w:pStyle w:val="Listenabsatz"/>
        <w:numPr>
          <w:ilvl w:val="0"/>
          <w:numId w:val="13"/>
        </w:numPr>
        <w:spacing w:line="320" w:lineRule="atLeast"/>
        <w:jc w:val="both"/>
        <w:rPr>
          <w:rFonts w:ascii="Corbel" w:eastAsia="Times New Roman" w:hAnsi="Corbel" w:cs="Times New Roman"/>
          <w:kern w:val="0"/>
          <w:sz w:val="22"/>
          <w:szCs w:val="22"/>
          <w:lang w:eastAsia="de-DE"/>
          <w14:ligatures w14:val="none"/>
        </w:rPr>
      </w:pPr>
      <w:r>
        <w:rPr>
          <w:rFonts w:ascii="Corbel" w:eastAsia="Times New Roman" w:hAnsi="Corbel" w:cs="Times New Roman"/>
          <w:kern w:val="0"/>
          <w:sz w:val="22"/>
          <w:szCs w:val="22"/>
          <w:lang w:eastAsia="de-DE"/>
          <w14:ligatures w14:val="none"/>
        </w:rPr>
        <w:t>D03</w:t>
      </w:r>
      <w:r>
        <w:rPr>
          <w:rFonts w:ascii="Corbel" w:eastAsia="Times New Roman" w:hAnsi="Corbel" w:cs="Times New Roman"/>
          <w:kern w:val="0"/>
          <w:sz w:val="22"/>
          <w:szCs w:val="22"/>
          <w:lang w:eastAsia="de-DE"/>
          <w14:ligatures w14:val="none"/>
        </w:rPr>
        <w:tab/>
        <w:t>Grobterminplan</w:t>
      </w:r>
    </w:p>
    <w:p w14:paraId="0F00D653" w14:textId="4C183B77" w:rsidR="00C74A52" w:rsidRPr="0080080F" w:rsidRDefault="00C74A52" w:rsidP="00C74A52">
      <w:pPr>
        <w:spacing w:line="320" w:lineRule="atLeast"/>
        <w:jc w:val="both"/>
        <w:rPr>
          <w:rFonts w:ascii="Corbel" w:eastAsia="Times New Roman" w:hAnsi="Corbel" w:cs="Times New Roman"/>
          <w:b/>
          <w:bCs/>
          <w:kern w:val="0"/>
          <w:sz w:val="22"/>
          <w:szCs w:val="22"/>
          <w:lang w:eastAsia="de-DE"/>
          <w14:ligatures w14:val="none"/>
        </w:rPr>
      </w:pPr>
      <w:r w:rsidRPr="0080080F">
        <w:rPr>
          <w:rFonts w:ascii="Corbel" w:eastAsia="Times New Roman" w:hAnsi="Corbel" w:cs="Times New Roman"/>
          <w:b/>
          <w:bCs/>
          <w:kern w:val="0"/>
          <w:sz w:val="22"/>
          <w:szCs w:val="22"/>
          <w:lang w:eastAsia="de-DE"/>
          <w14:ligatures w14:val="none"/>
        </w:rPr>
        <w:t xml:space="preserve">Anlagen </w:t>
      </w:r>
      <w:r w:rsidR="005C1423">
        <w:rPr>
          <w:rFonts w:ascii="Corbel" w:eastAsia="Times New Roman" w:hAnsi="Corbel" w:cs="Times New Roman"/>
          <w:b/>
          <w:bCs/>
          <w:kern w:val="0"/>
          <w:sz w:val="22"/>
          <w:szCs w:val="22"/>
          <w:lang w:eastAsia="de-DE"/>
          <w14:ligatures w14:val="none"/>
        </w:rPr>
        <w:t>E</w:t>
      </w:r>
    </w:p>
    <w:p w14:paraId="2E2ADAD0" w14:textId="58A676F1" w:rsidR="00C74A52" w:rsidRPr="003236B0" w:rsidRDefault="001A5124" w:rsidP="00C74A52">
      <w:pPr>
        <w:pStyle w:val="Listenabsatz"/>
        <w:numPr>
          <w:ilvl w:val="0"/>
          <w:numId w:val="13"/>
        </w:numPr>
        <w:spacing w:line="320" w:lineRule="atLeast"/>
        <w:ind w:left="714" w:hanging="357"/>
        <w:contextualSpacing w:val="0"/>
        <w:jc w:val="both"/>
        <w:rPr>
          <w:rFonts w:ascii="Corbel" w:eastAsia="Times New Roman" w:hAnsi="Corbel" w:cs="Times New Roman"/>
          <w:kern w:val="0"/>
          <w:sz w:val="22"/>
          <w:szCs w:val="22"/>
          <w:lang w:eastAsia="de-DE"/>
          <w14:ligatures w14:val="none"/>
        </w:rPr>
      </w:pPr>
      <w:r>
        <w:rPr>
          <w:rFonts w:ascii="Corbel" w:eastAsia="Times New Roman" w:hAnsi="Corbel" w:cs="Times New Roman"/>
          <w:kern w:val="0"/>
          <w:sz w:val="22"/>
          <w:szCs w:val="22"/>
          <w:lang w:eastAsia="de-DE"/>
          <w14:ligatures w14:val="none"/>
        </w:rPr>
        <w:t>E</w:t>
      </w:r>
      <w:r w:rsidR="00C74A52" w:rsidRPr="003236B0">
        <w:rPr>
          <w:rFonts w:ascii="Corbel" w:eastAsia="Times New Roman" w:hAnsi="Corbel" w:cs="Times New Roman"/>
          <w:kern w:val="0"/>
          <w:sz w:val="22"/>
          <w:szCs w:val="22"/>
          <w:lang w:eastAsia="de-DE"/>
          <w14:ligatures w14:val="none"/>
        </w:rPr>
        <w:t xml:space="preserve">01 </w:t>
      </w:r>
      <w:r w:rsidR="00C74A52" w:rsidRPr="003236B0">
        <w:rPr>
          <w:rFonts w:ascii="Corbel" w:eastAsia="Times New Roman" w:hAnsi="Corbel" w:cs="Times New Roman"/>
          <w:kern w:val="0"/>
          <w:sz w:val="22"/>
          <w:szCs w:val="22"/>
          <w:lang w:eastAsia="de-DE"/>
          <w14:ligatures w14:val="none"/>
        </w:rPr>
        <w:tab/>
      </w:r>
      <w:r w:rsidR="00C74A52">
        <w:rPr>
          <w:rFonts w:ascii="Corbel" w:eastAsia="Times New Roman" w:hAnsi="Corbel" w:cs="Times New Roman"/>
          <w:kern w:val="0"/>
          <w:sz w:val="22"/>
          <w:szCs w:val="22"/>
          <w:lang w:eastAsia="de-DE"/>
          <w14:ligatures w14:val="none"/>
        </w:rPr>
        <w:t>Vertragsunterlagen</w:t>
      </w:r>
    </w:p>
    <w:p w14:paraId="2F5BE44C" w14:textId="3B68C5EC" w:rsidR="00C74A52" w:rsidRDefault="000A3C5F" w:rsidP="000A3C5F">
      <w:pPr>
        <w:rPr>
          <w:rFonts w:ascii="Corbel" w:eastAsia="Times New Roman" w:hAnsi="Corbel" w:cs="Times New Roman"/>
          <w:kern w:val="0"/>
          <w:sz w:val="22"/>
          <w:szCs w:val="22"/>
          <w:lang w:eastAsia="de-DE"/>
          <w14:ligatures w14:val="none"/>
        </w:rPr>
      </w:pPr>
      <w:r>
        <w:rPr>
          <w:rFonts w:ascii="Corbel" w:eastAsia="Times New Roman" w:hAnsi="Corbel" w:cs="Times New Roman"/>
          <w:kern w:val="0"/>
          <w:sz w:val="22"/>
          <w:szCs w:val="22"/>
          <w:lang w:eastAsia="de-DE"/>
          <w14:ligatures w14:val="none"/>
        </w:rPr>
        <w:br w:type="page"/>
      </w:r>
    </w:p>
    <w:p w14:paraId="60680D1A" w14:textId="6BB204A1" w:rsidR="00805276" w:rsidRDefault="00805276" w:rsidP="009073E3">
      <w:pPr>
        <w:pStyle w:val="berschrift1"/>
      </w:pPr>
      <w:bookmarkStart w:id="6" w:name="_Toc196235796"/>
      <w:bookmarkEnd w:id="5"/>
      <w:r>
        <w:lastRenderedPageBreak/>
        <w:t>Allgemeine Verfahrensinformation und Bewerbungsbedingungen</w:t>
      </w:r>
      <w:bookmarkEnd w:id="6"/>
    </w:p>
    <w:p w14:paraId="34AB4131" w14:textId="77777777" w:rsidR="00604DBA" w:rsidRDefault="00604DBA" w:rsidP="00604DBA">
      <w:pPr>
        <w:pStyle w:val="berschrift2"/>
        <w:rPr>
          <w:rFonts w:eastAsia="Times New Roman"/>
          <w:lang w:eastAsia="de-DE" w:bidi="de-DE"/>
        </w:rPr>
      </w:pPr>
      <w:bookmarkStart w:id="7" w:name="_Toc196235797"/>
      <w:r>
        <w:rPr>
          <w:rFonts w:eastAsia="Times New Roman"/>
          <w:lang w:eastAsia="de-DE" w:bidi="de-DE"/>
        </w:rPr>
        <w:t>Verfahrensart</w:t>
      </w:r>
      <w:bookmarkEnd w:id="7"/>
    </w:p>
    <w:p w14:paraId="1221A2AB" w14:textId="366E5449" w:rsidR="005F6934" w:rsidRDefault="00604DBA" w:rsidP="00E805B9">
      <w:pPr>
        <w:pStyle w:val="Brieftext"/>
        <w:rPr>
          <w:lang w:bidi="de-DE"/>
        </w:rPr>
      </w:pPr>
      <w:r w:rsidRPr="00C53EDD">
        <w:t>Das vorliegende Ve</w:t>
      </w:r>
      <w:r w:rsidRPr="00EC2E21">
        <w:t xml:space="preserve">rfahren wird als </w:t>
      </w:r>
      <w:r w:rsidR="003B13F5" w:rsidRPr="00EC2E21">
        <w:t>Offenes Verfahren</w:t>
      </w:r>
      <w:r w:rsidRPr="00EC2E21">
        <w:t xml:space="preserve"> </w:t>
      </w:r>
      <w:r w:rsidRPr="00EC2E21">
        <w:rPr>
          <w:rFonts w:cs="Arial"/>
          <w:color w:val="000000" w:themeColor="text1"/>
          <w:lang w:bidi="de-DE"/>
        </w:rPr>
        <w:t>gemäß</w:t>
      </w:r>
      <w:r w:rsidR="003B13F5" w:rsidRPr="00EC2E21">
        <w:rPr>
          <w:rFonts w:cs="Arial"/>
          <w:color w:val="000000" w:themeColor="text1"/>
          <w:lang w:bidi="de-DE"/>
        </w:rPr>
        <w:t xml:space="preserve"> § 119 GWB i.V. mit §</w:t>
      </w:r>
      <w:r w:rsidR="00EC2E21">
        <w:rPr>
          <w:rFonts w:cs="Arial"/>
          <w:color w:val="000000" w:themeColor="text1"/>
          <w:lang w:bidi="de-DE"/>
        </w:rPr>
        <w:t> </w:t>
      </w:r>
      <w:r w:rsidR="00EC2E21" w:rsidRPr="00EC2E21">
        <w:rPr>
          <w:rFonts w:cs="Arial"/>
          <w:color w:val="000000" w:themeColor="text1"/>
          <w:lang w:bidi="de-DE"/>
        </w:rPr>
        <w:t>3a</w:t>
      </w:r>
      <w:r w:rsidR="00EC2E21">
        <w:rPr>
          <w:rFonts w:cs="Arial"/>
          <w:color w:val="000000" w:themeColor="text1"/>
          <w:lang w:bidi="de-DE"/>
        </w:rPr>
        <w:t> </w:t>
      </w:r>
      <w:r w:rsidR="00EC2E21" w:rsidRPr="00EC2E21">
        <w:rPr>
          <w:rFonts w:cs="Arial"/>
          <w:color w:val="000000" w:themeColor="text1"/>
          <w:lang w:bidi="de-DE"/>
        </w:rPr>
        <w:t>EU</w:t>
      </w:r>
      <w:r w:rsidR="00EC2E21">
        <w:rPr>
          <w:rFonts w:cs="Arial"/>
          <w:color w:val="000000" w:themeColor="text1"/>
          <w:lang w:bidi="de-DE"/>
        </w:rPr>
        <w:t> </w:t>
      </w:r>
      <w:r w:rsidR="00EC2E21" w:rsidRPr="00EC2E21">
        <w:rPr>
          <w:rFonts w:cs="Arial"/>
          <w:color w:val="000000" w:themeColor="text1"/>
          <w:lang w:bidi="de-DE"/>
        </w:rPr>
        <w:t>Abs.</w:t>
      </w:r>
      <w:r w:rsidR="00EC2E21">
        <w:rPr>
          <w:rFonts w:cs="Arial"/>
          <w:color w:val="000000" w:themeColor="text1"/>
          <w:lang w:bidi="de-DE"/>
        </w:rPr>
        <w:t> </w:t>
      </w:r>
      <w:r w:rsidR="00EC2E21" w:rsidRPr="00EC2E21">
        <w:rPr>
          <w:rFonts w:cs="Arial"/>
          <w:color w:val="000000" w:themeColor="text1"/>
          <w:lang w:bidi="de-DE"/>
        </w:rPr>
        <w:t>1</w:t>
      </w:r>
      <w:r w:rsidR="00EC2E21">
        <w:rPr>
          <w:rFonts w:cs="Arial"/>
          <w:color w:val="000000" w:themeColor="text1"/>
          <w:lang w:bidi="de-DE"/>
        </w:rPr>
        <w:t> </w:t>
      </w:r>
      <w:r w:rsidR="00EC2E21" w:rsidRPr="00EC2E21">
        <w:rPr>
          <w:rFonts w:cs="Arial"/>
          <w:color w:val="000000" w:themeColor="text1"/>
          <w:lang w:bidi="de-DE"/>
        </w:rPr>
        <w:t xml:space="preserve">VOB/A </w:t>
      </w:r>
      <w:r w:rsidRPr="00EC2E21">
        <w:t>durchgeführt.</w:t>
      </w:r>
    </w:p>
    <w:p w14:paraId="0B296FE9" w14:textId="01E71611" w:rsidR="0080080F" w:rsidRDefault="0080080F" w:rsidP="0080080F">
      <w:pPr>
        <w:pStyle w:val="berschrift2"/>
      </w:pPr>
      <w:bookmarkStart w:id="8" w:name="_Toc196235798"/>
      <w:r>
        <w:t>Nutzung der Vergabeplattform</w:t>
      </w:r>
      <w:bookmarkEnd w:id="8"/>
      <w:r>
        <w:t xml:space="preserve"> </w:t>
      </w:r>
    </w:p>
    <w:p w14:paraId="072F3C20" w14:textId="7A353448" w:rsidR="009C5111" w:rsidRPr="00EC2E21" w:rsidRDefault="0080080F" w:rsidP="00EB3487">
      <w:pPr>
        <w:spacing w:before="240" w:after="240" w:line="320" w:lineRule="exact"/>
        <w:jc w:val="both"/>
        <w:rPr>
          <w:rFonts w:ascii="Corbel" w:eastAsia="Times New Roman" w:hAnsi="Corbel" w:cs="Arial"/>
          <w:color w:val="000000"/>
          <w:kern w:val="0"/>
          <w:sz w:val="22"/>
          <w:szCs w:val="22"/>
          <w:lang w:eastAsia="de-DE" w:bidi="de-DE"/>
          <w14:ligatures w14:val="none"/>
        </w:rPr>
      </w:pPr>
      <w:r w:rsidRPr="00EC2E21">
        <w:rPr>
          <w:rFonts w:ascii="Corbel" w:eastAsia="Times New Roman" w:hAnsi="Corbel" w:cs="Arial"/>
          <w:color w:val="000000"/>
          <w:kern w:val="0"/>
          <w:sz w:val="22"/>
          <w:szCs w:val="22"/>
          <w:lang w:eastAsia="de-DE" w:bidi="de-DE"/>
          <w14:ligatures w14:val="none"/>
        </w:rPr>
        <w:t xml:space="preserve">Das Vergabeverfahren wird elektronisch über </w:t>
      </w:r>
      <w:r w:rsidRPr="00EC2E21">
        <w:rPr>
          <w:rFonts w:ascii="Corbel" w:eastAsia="Times New Roman" w:hAnsi="Corbel" w:cs="Times New Roman"/>
          <w:kern w:val="0"/>
          <w:sz w:val="22"/>
          <w:szCs w:val="22"/>
          <w:lang w:eastAsia="de-DE" w:bidi="de-DE"/>
          <w14:ligatures w14:val="none"/>
        </w:rPr>
        <w:t xml:space="preserve">das Vergabeportal </w:t>
      </w:r>
      <w:hyperlink r:id="rId9" w:history="1">
        <w:r w:rsidRPr="00EC2E21">
          <w:rPr>
            <w:rFonts w:ascii="Corbel" w:eastAsia="Times New Roman" w:hAnsi="Corbel" w:cs="Times New Roman"/>
            <w:color w:val="000000" w:themeColor="text1"/>
            <w:kern w:val="0"/>
            <w:sz w:val="22"/>
            <w:szCs w:val="22"/>
            <w:u w:val="single"/>
            <w:lang w:eastAsia="de-DE" w:bidi="de-DE"/>
            <w14:ligatures w14:val="none"/>
          </w:rPr>
          <w:t>DTVP – Deutsches Vergabeportal</w:t>
        </w:r>
      </w:hyperlink>
      <w:r w:rsidRPr="00EC2E21">
        <w:rPr>
          <w:rFonts w:ascii="Corbel" w:eastAsia="Times New Roman" w:hAnsi="Corbel" w:cs="Times New Roman"/>
          <w:color w:val="000000" w:themeColor="text1"/>
          <w:kern w:val="0"/>
          <w:sz w:val="22"/>
          <w:szCs w:val="22"/>
          <w:lang w:eastAsia="de-DE" w:bidi="de-DE"/>
          <w14:ligatures w14:val="none"/>
        </w:rPr>
        <w:t xml:space="preserve"> </w:t>
      </w:r>
      <w:r w:rsidRPr="00EC2E21">
        <w:rPr>
          <w:rFonts w:ascii="Corbel" w:eastAsia="Times New Roman" w:hAnsi="Corbel" w:cs="Arial"/>
          <w:color w:val="000000" w:themeColor="text1"/>
          <w:kern w:val="0"/>
          <w:sz w:val="22"/>
          <w:szCs w:val="22"/>
          <w:lang w:eastAsia="de-DE" w:bidi="de-DE"/>
          <w14:ligatures w14:val="none"/>
        </w:rPr>
        <w:t>a</w:t>
      </w:r>
      <w:r w:rsidRPr="00EC2E21">
        <w:rPr>
          <w:rFonts w:ascii="Corbel" w:eastAsia="Times New Roman" w:hAnsi="Corbel" w:cs="Arial"/>
          <w:color w:val="000000"/>
          <w:kern w:val="0"/>
          <w:sz w:val="22"/>
          <w:szCs w:val="22"/>
          <w:lang w:eastAsia="de-DE" w:bidi="de-DE"/>
          <w14:ligatures w14:val="none"/>
        </w:rPr>
        <w:t xml:space="preserve">bgewickelt. </w:t>
      </w:r>
    </w:p>
    <w:p w14:paraId="16CF2EA2" w14:textId="7BFEB904" w:rsidR="00E11780" w:rsidRPr="00EC2E21" w:rsidRDefault="0080080F" w:rsidP="00EB3487">
      <w:pPr>
        <w:spacing w:before="240" w:after="240" w:line="320" w:lineRule="exact"/>
        <w:jc w:val="both"/>
        <w:rPr>
          <w:rFonts w:ascii="Corbel" w:eastAsia="Times New Roman" w:hAnsi="Corbel" w:cs="Arial"/>
          <w:color w:val="000000"/>
          <w:kern w:val="0"/>
          <w:sz w:val="22"/>
          <w:szCs w:val="22"/>
          <w:lang w:eastAsia="de-DE" w:bidi="de-DE"/>
          <w14:ligatures w14:val="none"/>
        </w:rPr>
      </w:pPr>
      <w:r w:rsidRPr="00EC2E21">
        <w:rPr>
          <w:rFonts w:ascii="Corbel" w:eastAsia="Times New Roman" w:hAnsi="Corbel" w:cs="Arial"/>
          <w:color w:val="000000"/>
          <w:kern w:val="0"/>
          <w:sz w:val="22"/>
          <w:szCs w:val="22"/>
          <w:lang w:eastAsia="de-DE" w:bidi="de-DE"/>
          <w14:ligatures w14:val="none"/>
        </w:rPr>
        <w:t>Die Vergabe</w:t>
      </w:r>
      <w:r w:rsidR="00E11780" w:rsidRPr="00EC2E21">
        <w:rPr>
          <w:rFonts w:ascii="Corbel" w:eastAsia="Times New Roman" w:hAnsi="Corbel" w:cs="Arial"/>
          <w:color w:val="000000"/>
          <w:kern w:val="0"/>
          <w:sz w:val="22"/>
          <w:szCs w:val="22"/>
          <w:lang w:eastAsia="de-DE" w:bidi="de-DE"/>
          <w14:ligatures w14:val="none"/>
        </w:rPr>
        <w:t>- und Vertrags</w:t>
      </w:r>
      <w:r w:rsidRPr="00EC2E21">
        <w:rPr>
          <w:rFonts w:ascii="Corbel" w:eastAsia="Times New Roman" w:hAnsi="Corbel" w:cs="Arial"/>
          <w:color w:val="000000"/>
          <w:kern w:val="0"/>
          <w:sz w:val="22"/>
          <w:szCs w:val="22"/>
          <w:lang w:eastAsia="de-DE" w:bidi="de-DE"/>
          <w14:ligatures w14:val="none"/>
        </w:rPr>
        <w:t xml:space="preserve">unterlagen können ohne vorherige Registrierung bzw. Anmeldung auf </w:t>
      </w:r>
      <w:r w:rsidRPr="00EC2E21">
        <w:rPr>
          <w:rFonts w:ascii="Corbel" w:eastAsia="Times New Roman" w:hAnsi="Corbel" w:cs="Times New Roman"/>
          <w:kern w:val="0"/>
          <w:sz w:val="22"/>
          <w:szCs w:val="22"/>
          <w:lang w:eastAsia="de-DE" w:bidi="de-DE"/>
          <w14:ligatures w14:val="none"/>
        </w:rPr>
        <w:t xml:space="preserve">dem </w:t>
      </w:r>
      <w:r w:rsidRPr="00EC2E21">
        <w:rPr>
          <w:rFonts w:ascii="Corbel" w:eastAsia="Times New Roman" w:hAnsi="Corbel" w:cs="Times New Roman"/>
          <w:color w:val="000000" w:themeColor="text1"/>
          <w:kern w:val="0"/>
          <w:sz w:val="22"/>
          <w:szCs w:val="22"/>
          <w:lang w:eastAsia="de-DE" w:bidi="de-DE"/>
          <w14:ligatures w14:val="none"/>
        </w:rPr>
        <w:t xml:space="preserve">Vergabeportal </w:t>
      </w:r>
      <w:hyperlink r:id="rId10" w:history="1">
        <w:r w:rsidRPr="00EC2E21">
          <w:rPr>
            <w:rFonts w:ascii="Corbel" w:eastAsia="Times New Roman" w:hAnsi="Corbel" w:cs="Times New Roman"/>
            <w:color w:val="000000" w:themeColor="text1"/>
            <w:kern w:val="0"/>
            <w:sz w:val="22"/>
            <w:szCs w:val="22"/>
            <w:u w:val="single"/>
            <w:lang w:eastAsia="de-DE" w:bidi="de-DE"/>
            <w14:ligatures w14:val="none"/>
          </w:rPr>
          <w:t>DTVP – Deutsches Vergabeportal</w:t>
        </w:r>
      </w:hyperlink>
      <w:r w:rsidRPr="00EC2E21">
        <w:rPr>
          <w:rFonts w:ascii="Corbel" w:eastAsia="Times New Roman" w:hAnsi="Corbel" w:cs="Arial"/>
          <w:color w:val="000000"/>
          <w:kern w:val="0"/>
          <w:sz w:val="22"/>
          <w:szCs w:val="22"/>
          <w:lang w:eastAsia="de-DE" w:bidi="de-DE"/>
          <w14:ligatures w14:val="none"/>
        </w:rPr>
        <w:t xml:space="preserve"> heruntergeladen werden. </w:t>
      </w:r>
    </w:p>
    <w:p w14:paraId="03EB229E" w14:textId="037767A1" w:rsidR="0080080F" w:rsidRPr="00EC2E21" w:rsidRDefault="0080080F" w:rsidP="00EB3487">
      <w:pPr>
        <w:spacing w:after="240" w:line="320" w:lineRule="exact"/>
        <w:jc w:val="both"/>
        <w:rPr>
          <w:rFonts w:ascii="Corbel" w:eastAsia="Times New Roman" w:hAnsi="Corbel" w:cs="Arial"/>
          <w:color w:val="000000"/>
          <w:kern w:val="0"/>
          <w:sz w:val="22"/>
          <w:szCs w:val="22"/>
          <w:lang w:eastAsia="de-DE" w:bidi="de-DE"/>
          <w14:ligatures w14:val="none"/>
        </w:rPr>
      </w:pPr>
      <w:r w:rsidRPr="00EC2E21">
        <w:rPr>
          <w:rFonts w:ascii="Corbel" w:eastAsia="Times New Roman" w:hAnsi="Corbel" w:cs="Arial"/>
          <w:color w:val="000000"/>
          <w:kern w:val="0"/>
          <w:sz w:val="22"/>
          <w:szCs w:val="22"/>
          <w:lang w:eastAsia="de-DE" w:bidi="de-DE"/>
          <w14:ligatures w14:val="none"/>
        </w:rPr>
        <w:t>Änderungen und Antworten auf Bieterfragen sowie sonstige Informationen werden den Teilnehmern und Bietern über die Vergabeplattform mitgeteilt. Über den Eingang der Mitteilung erhalten die registrierten und angemeldeten Teilnehmer und Bieter eine automatische Benachrichtigung durch die Vergabeplattform. Die Teilnehmer und Bieter sind dennoch in der Pflicht, sich selbstständig und unaufgefordert über Änderungen und Antworten auf Bieterfragen oder neue Informationen auf der Vergabeplattform zu informieren.</w:t>
      </w:r>
    </w:p>
    <w:p w14:paraId="2685BBC8" w14:textId="662395DB" w:rsidR="009073E3" w:rsidRDefault="0080080F" w:rsidP="0080080F">
      <w:pPr>
        <w:spacing w:after="240" w:line="320" w:lineRule="exact"/>
        <w:jc w:val="both"/>
        <w:rPr>
          <w:rFonts w:ascii="Corbel" w:eastAsia="Times New Roman" w:hAnsi="Corbel" w:cs="Times New Roman"/>
          <w:kern w:val="0"/>
          <w:sz w:val="22"/>
          <w:szCs w:val="22"/>
          <w:lang w:eastAsia="de-DE"/>
          <w14:ligatures w14:val="none"/>
        </w:rPr>
      </w:pPr>
      <w:r w:rsidRPr="00EC2E21">
        <w:rPr>
          <w:rFonts w:ascii="Corbel" w:eastAsia="Times New Roman" w:hAnsi="Corbel" w:cs="Times New Roman"/>
          <w:kern w:val="0"/>
          <w:sz w:val="22"/>
          <w:szCs w:val="22"/>
          <w:lang w:eastAsia="de-DE"/>
          <w14:ligatures w14:val="none"/>
        </w:rPr>
        <w:t xml:space="preserve">Im Falle von technischen Schwierigkeiten sind die Teilnehmer/Bieter gehalten, den Support des </w:t>
      </w:r>
      <w:r w:rsidRPr="00EC2E21">
        <w:rPr>
          <w:rFonts w:ascii="Corbel" w:eastAsia="Times New Roman" w:hAnsi="Corbel" w:cs="Times New Roman"/>
          <w:kern w:val="0"/>
          <w:sz w:val="22"/>
          <w:szCs w:val="22"/>
          <w:lang w:eastAsia="de-DE" w:bidi="de-DE"/>
          <w14:ligatures w14:val="none"/>
        </w:rPr>
        <w:t>Vergabe</w:t>
      </w:r>
      <w:r w:rsidRPr="00EC2E21">
        <w:rPr>
          <w:rFonts w:ascii="Corbel" w:eastAsia="Times New Roman" w:hAnsi="Corbel" w:cs="Times New Roman"/>
          <w:color w:val="000000" w:themeColor="text1"/>
          <w:kern w:val="0"/>
          <w:sz w:val="22"/>
          <w:szCs w:val="22"/>
          <w:lang w:eastAsia="de-DE" w:bidi="de-DE"/>
          <w14:ligatures w14:val="none"/>
        </w:rPr>
        <w:t xml:space="preserve">portales </w:t>
      </w:r>
      <w:hyperlink r:id="rId11" w:history="1">
        <w:r w:rsidRPr="00EC2E21">
          <w:rPr>
            <w:rFonts w:ascii="Corbel" w:eastAsia="Times New Roman" w:hAnsi="Corbel" w:cs="Times New Roman"/>
            <w:color w:val="000000" w:themeColor="text1"/>
            <w:kern w:val="0"/>
            <w:sz w:val="22"/>
            <w:szCs w:val="22"/>
            <w:u w:val="single"/>
            <w:lang w:eastAsia="de-DE" w:bidi="de-DE"/>
            <w14:ligatures w14:val="none"/>
          </w:rPr>
          <w:t>DTVP – Deutsches Vergabeportal</w:t>
        </w:r>
      </w:hyperlink>
      <w:r w:rsidRPr="00EC2E21">
        <w:rPr>
          <w:rFonts w:ascii="Corbel" w:eastAsia="Times New Roman" w:hAnsi="Corbel" w:cs="Arial"/>
          <w:color w:val="000000" w:themeColor="text1"/>
          <w:kern w:val="0"/>
          <w:sz w:val="22"/>
          <w:szCs w:val="22"/>
          <w:lang w:eastAsia="de-DE" w:bidi="de-DE"/>
          <w14:ligatures w14:val="none"/>
        </w:rPr>
        <w:t xml:space="preserve"> </w:t>
      </w:r>
      <w:r w:rsidRPr="00EC2E21">
        <w:rPr>
          <w:rFonts w:ascii="Corbel" w:eastAsia="Times New Roman" w:hAnsi="Corbel" w:cs="Times New Roman"/>
          <w:color w:val="000000" w:themeColor="text1"/>
          <w:kern w:val="0"/>
          <w:sz w:val="22"/>
          <w:szCs w:val="22"/>
          <w:lang w:eastAsia="de-DE"/>
          <w14:ligatures w14:val="none"/>
        </w:rPr>
        <w:t>über</w:t>
      </w:r>
      <w:r w:rsidRPr="0080080F">
        <w:rPr>
          <w:rFonts w:ascii="Corbel" w:eastAsia="Times New Roman" w:hAnsi="Corbel" w:cs="Times New Roman"/>
          <w:color w:val="000000" w:themeColor="text1"/>
          <w:kern w:val="0"/>
          <w:sz w:val="22"/>
          <w:szCs w:val="22"/>
          <w:lang w:eastAsia="de-DE"/>
          <w14:ligatures w14:val="none"/>
        </w:rPr>
        <w:t xml:space="preserve"> </w:t>
      </w:r>
      <w:r w:rsidRPr="0080080F">
        <w:rPr>
          <w:rFonts w:ascii="Corbel" w:eastAsia="Times New Roman" w:hAnsi="Corbel" w:cs="Times New Roman"/>
          <w:kern w:val="0"/>
          <w:sz w:val="22"/>
          <w:szCs w:val="22"/>
          <w:lang w:eastAsia="de-DE"/>
          <w14:ligatures w14:val="none"/>
        </w:rPr>
        <w:t xml:space="preserve">die für Teilnehmer/Bieter zur Verfügung stehende Hotline in Anspruch zu nehmen. </w:t>
      </w:r>
    </w:p>
    <w:p w14:paraId="553A70E7" w14:textId="6B3A6E7D" w:rsidR="0025122D" w:rsidRPr="009C767E" w:rsidRDefault="0025122D" w:rsidP="0025122D">
      <w:pPr>
        <w:pStyle w:val="berschrift2"/>
        <w:rPr>
          <w:rFonts w:eastAsia="Times New Roman"/>
          <w:lang w:eastAsia="de-DE"/>
        </w:rPr>
      </w:pPr>
      <w:bookmarkStart w:id="9" w:name="_Toc196235799"/>
      <w:r w:rsidRPr="009C767E">
        <w:rPr>
          <w:rFonts w:eastAsia="Times New Roman"/>
          <w:lang w:eastAsia="de-DE"/>
        </w:rPr>
        <w:t>Überblick über den Ablauf des Verfahrens</w:t>
      </w:r>
      <w:bookmarkEnd w:id="9"/>
    </w:p>
    <w:p w14:paraId="436204C3" w14:textId="440822DB" w:rsidR="00E805B9" w:rsidRDefault="00E805B9" w:rsidP="00BC7301">
      <w:pPr>
        <w:spacing w:after="240" w:line="320" w:lineRule="exact"/>
        <w:jc w:val="both"/>
        <w:rPr>
          <w:rFonts w:ascii="Corbel" w:eastAsia="Times New Roman" w:hAnsi="Corbel" w:cs="Times New Roman"/>
          <w:kern w:val="0"/>
          <w:sz w:val="22"/>
          <w:szCs w:val="22"/>
          <w:lang w:eastAsia="de-DE"/>
          <w14:ligatures w14:val="none"/>
        </w:rPr>
      </w:pPr>
      <w:r w:rsidRPr="00E805B9">
        <w:rPr>
          <w:rFonts w:ascii="Corbel" w:eastAsia="Times New Roman" w:hAnsi="Corbel" w:cs="Times New Roman"/>
          <w:kern w:val="0"/>
          <w:sz w:val="22"/>
          <w:szCs w:val="22"/>
          <w:lang w:eastAsia="de-DE"/>
          <w14:ligatures w14:val="none"/>
        </w:rPr>
        <w:t xml:space="preserve">Das Verfahren ist einstufig gestaltet. </w:t>
      </w:r>
      <w:r>
        <w:rPr>
          <w:rFonts w:ascii="Corbel" w:eastAsia="Times New Roman" w:hAnsi="Corbel" w:cs="Times New Roman"/>
          <w:kern w:val="0"/>
          <w:sz w:val="22"/>
          <w:szCs w:val="22"/>
          <w:lang w:eastAsia="de-DE"/>
          <w14:ligatures w14:val="none"/>
        </w:rPr>
        <w:t>Verhandlungen finden nicht statt.</w:t>
      </w:r>
    </w:p>
    <w:p w14:paraId="4DFF70CE" w14:textId="1D5790FD" w:rsidR="00BC7301" w:rsidRDefault="00BC7301" w:rsidP="00BC7301">
      <w:pPr>
        <w:spacing w:after="240" w:line="320" w:lineRule="exact"/>
        <w:jc w:val="both"/>
        <w:rPr>
          <w:rFonts w:ascii="Corbel" w:eastAsia="Times New Roman" w:hAnsi="Corbel" w:cs="Times New Roman"/>
          <w:kern w:val="0"/>
          <w:sz w:val="22"/>
          <w:szCs w:val="22"/>
          <w:lang w:eastAsia="de-DE"/>
          <w14:ligatures w14:val="none"/>
        </w:rPr>
      </w:pPr>
      <w:r w:rsidRPr="006B3817">
        <w:rPr>
          <w:rFonts w:ascii="Corbel" w:eastAsia="Times New Roman" w:hAnsi="Corbel" w:cs="Times New Roman"/>
          <w:kern w:val="0"/>
          <w:sz w:val="22"/>
          <w:szCs w:val="22"/>
          <w:lang w:eastAsia="de-DE"/>
          <w14:ligatures w14:val="none"/>
        </w:rPr>
        <w:t>Zur einfacheren Orientierung wird im Folgenden ein Überblick über den Ablauf des Verfahrens</w:t>
      </w:r>
      <w:r>
        <w:rPr>
          <w:rFonts w:ascii="Corbel" w:eastAsia="Times New Roman" w:hAnsi="Corbel" w:cs="Times New Roman"/>
          <w:kern w:val="0"/>
          <w:sz w:val="22"/>
          <w:szCs w:val="22"/>
          <w:lang w:eastAsia="de-DE"/>
          <w14:ligatures w14:val="none"/>
        </w:rPr>
        <w:t xml:space="preserve"> </w:t>
      </w:r>
      <w:r w:rsidRPr="006B3817">
        <w:rPr>
          <w:rFonts w:ascii="Corbel" w:eastAsia="Times New Roman" w:hAnsi="Corbel" w:cs="Times New Roman"/>
          <w:kern w:val="0"/>
          <w:sz w:val="22"/>
          <w:szCs w:val="22"/>
          <w:lang w:eastAsia="de-DE"/>
          <w14:ligatures w14:val="none"/>
        </w:rPr>
        <w:t>verschafft.</w:t>
      </w:r>
    </w:p>
    <w:tbl>
      <w:tblPr>
        <w:tblStyle w:val="Tabellenraster"/>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268"/>
      </w:tblGrid>
      <w:tr w:rsidR="00727DB9" w:rsidRPr="00D634CF" w14:paraId="7C59E409" w14:textId="77777777" w:rsidTr="00727DB9">
        <w:tc>
          <w:tcPr>
            <w:tcW w:w="6658" w:type="dxa"/>
            <w:shd w:val="clear" w:color="auto" w:fill="F2F2F2" w:themeFill="background1" w:themeFillShade="F2"/>
            <w:hideMark/>
          </w:tcPr>
          <w:p w14:paraId="3BB2834E" w14:textId="77777777" w:rsidR="00727DB9" w:rsidRPr="00D634CF" w:rsidRDefault="00727DB9" w:rsidP="009E29D2">
            <w:pPr>
              <w:spacing w:after="240" w:line="320" w:lineRule="exact"/>
              <w:jc w:val="both"/>
              <w:rPr>
                <w:rFonts w:ascii="Corbel" w:eastAsia="Times New Roman" w:hAnsi="Corbel" w:cs="Times New Roman"/>
                <w:iCs/>
                <w:kern w:val="0"/>
                <w:sz w:val="22"/>
                <w:szCs w:val="22"/>
                <w:lang w:eastAsia="de-DE"/>
                <w14:ligatures w14:val="none"/>
              </w:rPr>
            </w:pPr>
            <w:r>
              <w:rPr>
                <w:rFonts w:ascii="Corbel" w:eastAsia="Times New Roman" w:hAnsi="Corbel" w:cs="Times New Roman"/>
                <w:iCs/>
                <w:kern w:val="0"/>
                <w:sz w:val="22"/>
                <w:szCs w:val="22"/>
                <w:lang w:eastAsia="de-DE"/>
                <w14:ligatures w14:val="none"/>
              </w:rPr>
              <w:t>Auftragsbekanntmachung inkl. Aufforderung zur Angebotsabgabe</w:t>
            </w:r>
          </w:p>
        </w:tc>
        <w:tc>
          <w:tcPr>
            <w:tcW w:w="2268" w:type="dxa"/>
            <w:shd w:val="clear" w:color="auto" w:fill="F2F2F2" w:themeFill="background1" w:themeFillShade="F2"/>
          </w:tcPr>
          <w:p w14:paraId="4A6413D6" w14:textId="77777777" w:rsidR="00727DB9" w:rsidRPr="00D634CF" w:rsidRDefault="00727DB9" w:rsidP="009E29D2">
            <w:pPr>
              <w:spacing w:after="240" w:line="320" w:lineRule="exact"/>
              <w:jc w:val="both"/>
              <w:rPr>
                <w:rFonts w:ascii="Corbel" w:eastAsia="Times New Roman" w:hAnsi="Corbel" w:cs="Times New Roman"/>
                <w:iCs/>
                <w:kern w:val="0"/>
                <w:sz w:val="22"/>
                <w:szCs w:val="22"/>
                <w:lang w:eastAsia="de-DE"/>
                <w14:ligatures w14:val="none"/>
              </w:rPr>
            </w:pPr>
            <w:r w:rsidRPr="00F63C01">
              <w:rPr>
                <w:rFonts w:ascii="Corbel" w:eastAsia="Times New Roman" w:hAnsi="Corbel" w:cs="Times New Roman"/>
                <w:iCs/>
                <w:kern w:val="0"/>
                <w:sz w:val="22"/>
                <w:szCs w:val="22"/>
                <w:lang w:eastAsia="de-DE"/>
                <w14:ligatures w14:val="none"/>
              </w:rPr>
              <w:t>Frist 30 Tage</w:t>
            </w:r>
          </w:p>
        </w:tc>
      </w:tr>
      <w:tr w:rsidR="00727DB9" w:rsidRPr="00D634CF" w14:paraId="7DB99F9F" w14:textId="77777777" w:rsidTr="00727DB9">
        <w:tc>
          <w:tcPr>
            <w:tcW w:w="6658" w:type="dxa"/>
            <w:shd w:val="clear" w:color="auto" w:fill="F2F2F2" w:themeFill="background1" w:themeFillShade="F2"/>
            <w:hideMark/>
          </w:tcPr>
          <w:p w14:paraId="1F8E31AC" w14:textId="77777777" w:rsidR="00727DB9" w:rsidRPr="00D634CF" w:rsidRDefault="00727DB9" w:rsidP="009E29D2">
            <w:pPr>
              <w:spacing w:after="240" w:line="320" w:lineRule="exact"/>
              <w:jc w:val="both"/>
              <w:rPr>
                <w:rFonts w:ascii="Corbel" w:eastAsia="Times New Roman" w:hAnsi="Corbel" w:cs="Times New Roman"/>
                <w:iCs/>
                <w:kern w:val="0"/>
                <w:sz w:val="22"/>
                <w:szCs w:val="22"/>
                <w:lang w:eastAsia="de-DE"/>
                <w14:ligatures w14:val="none"/>
              </w:rPr>
            </w:pPr>
            <w:r>
              <w:rPr>
                <w:rFonts w:ascii="Corbel" w:eastAsia="Times New Roman" w:hAnsi="Corbel" w:cs="Times New Roman"/>
                <w:iCs/>
                <w:kern w:val="0"/>
                <w:sz w:val="22"/>
                <w:szCs w:val="22"/>
                <w:lang w:eastAsia="de-DE"/>
                <w14:ligatures w14:val="none"/>
              </w:rPr>
              <w:t>Öffnung, Prüfung und Wertung der Angebote</w:t>
            </w:r>
          </w:p>
        </w:tc>
        <w:tc>
          <w:tcPr>
            <w:tcW w:w="2268" w:type="dxa"/>
            <w:shd w:val="clear" w:color="auto" w:fill="F2F2F2" w:themeFill="background1" w:themeFillShade="F2"/>
            <w:hideMark/>
          </w:tcPr>
          <w:p w14:paraId="2D144577" w14:textId="77777777" w:rsidR="00727DB9" w:rsidRPr="00D634CF" w:rsidRDefault="00727DB9" w:rsidP="009E29D2">
            <w:pPr>
              <w:spacing w:after="240" w:line="320" w:lineRule="exact"/>
              <w:jc w:val="both"/>
              <w:rPr>
                <w:rFonts w:ascii="Corbel" w:eastAsia="Times New Roman" w:hAnsi="Corbel" w:cs="Times New Roman"/>
                <w:iCs/>
                <w:kern w:val="0"/>
                <w:sz w:val="22"/>
                <w:szCs w:val="22"/>
                <w:lang w:eastAsia="de-DE"/>
                <w14:ligatures w14:val="none"/>
              </w:rPr>
            </w:pPr>
            <w:r>
              <w:rPr>
                <w:rFonts w:ascii="Corbel" w:eastAsia="Times New Roman" w:hAnsi="Corbel" w:cs="Times New Roman"/>
                <w:iCs/>
                <w:kern w:val="0"/>
                <w:sz w:val="22"/>
                <w:szCs w:val="22"/>
                <w:lang w:eastAsia="de-DE"/>
                <w14:ligatures w14:val="none"/>
              </w:rPr>
              <w:t>Ca. 2 Wochen</w:t>
            </w:r>
          </w:p>
        </w:tc>
      </w:tr>
      <w:tr w:rsidR="00727DB9" w:rsidRPr="00D634CF" w14:paraId="7BA14405" w14:textId="77777777" w:rsidTr="00727DB9">
        <w:tc>
          <w:tcPr>
            <w:tcW w:w="6658" w:type="dxa"/>
            <w:shd w:val="clear" w:color="auto" w:fill="F2F2F2" w:themeFill="background1" w:themeFillShade="F2"/>
            <w:hideMark/>
          </w:tcPr>
          <w:p w14:paraId="552D9C35" w14:textId="77777777" w:rsidR="00727DB9" w:rsidRPr="00D634CF" w:rsidRDefault="00727DB9" w:rsidP="009E29D2">
            <w:pPr>
              <w:spacing w:after="240" w:line="320" w:lineRule="exact"/>
              <w:jc w:val="both"/>
              <w:rPr>
                <w:rFonts w:ascii="Corbel" w:eastAsia="Times New Roman" w:hAnsi="Corbel" w:cs="Times New Roman"/>
                <w:iCs/>
                <w:kern w:val="0"/>
                <w:sz w:val="22"/>
                <w:szCs w:val="22"/>
                <w:lang w:eastAsia="de-DE"/>
                <w14:ligatures w14:val="none"/>
              </w:rPr>
            </w:pPr>
            <w:r w:rsidRPr="00D634CF">
              <w:rPr>
                <w:rFonts w:ascii="Corbel" w:eastAsia="Times New Roman" w:hAnsi="Corbel" w:cs="Times New Roman"/>
                <w:iCs/>
                <w:kern w:val="0"/>
                <w:sz w:val="22"/>
                <w:szCs w:val="22"/>
                <w:lang w:eastAsia="de-DE"/>
                <w14:ligatures w14:val="none"/>
              </w:rPr>
              <w:t>Versand Informationsschreiben § 134 GWB</w:t>
            </w:r>
          </w:p>
        </w:tc>
        <w:tc>
          <w:tcPr>
            <w:tcW w:w="2268" w:type="dxa"/>
            <w:shd w:val="clear" w:color="auto" w:fill="F2F2F2" w:themeFill="background1" w:themeFillShade="F2"/>
            <w:hideMark/>
          </w:tcPr>
          <w:p w14:paraId="51CE8A6C" w14:textId="77777777" w:rsidR="00727DB9" w:rsidRPr="00D634CF" w:rsidRDefault="00727DB9" w:rsidP="009E29D2">
            <w:pPr>
              <w:spacing w:after="240" w:line="320" w:lineRule="exact"/>
              <w:jc w:val="both"/>
              <w:rPr>
                <w:rFonts w:ascii="Corbel" w:eastAsia="Times New Roman" w:hAnsi="Corbel" w:cs="Times New Roman"/>
                <w:iCs/>
                <w:kern w:val="0"/>
                <w:sz w:val="22"/>
                <w:szCs w:val="22"/>
                <w:lang w:eastAsia="de-DE"/>
                <w14:ligatures w14:val="none"/>
              </w:rPr>
            </w:pPr>
            <w:r w:rsidRPr="00D634CF">
              <w:rPr>
                <w:rFonts w:ascii="Corbel" w:eastAsia="Times New Roman" w:hAnsi="Corbel" w:cs="Times New Roman"/>
                <w:iCs/>
                <w:kern w:val="0"/>
                <w:sz w:val="22"/>
                <w:szCs w:val="22"/>
                <w:lang w:eastAsia="de-DE"/>
                <w14:ligatures w14:val="none"/>
              </w:rPr>
              <w:t>Frist 10 Kalendertage</w:t>
            </w:r>
          </w:p>
        </w:tc>
      </w:tr>
      <w:tr w:rsidR="00727DB9" w:rsidRPr="00D634CF" w14:paraId="58EA1E70" w14:textId="77777777" w:rsidTr="00727DB9">
        <w:tc>
          <w:tcPr>
            <w:tcW w:w="6658" w:type="dxa"/>
            <w:shd w:val="clear" w:color="auto" w:fill="F2F2F2" w:themeFill="background1" w:themeFillShade="F2"/>
          </w:tcPr>
          <w:p w14:paraId="74BB7E81" w14:textId="77777777" w:rsidR="00727DB9" w:rsidRPr="00D634CF" w:rsidRDefault="00727DB9" w:rsidP="009E29D2">
            <w:pPr>
              <w:spacing w:after="240" w:line="320" w:lineRule="exact"/>
              <w:jc w:val="both"/>
              <w:rPr>
                <w:rFonts w:ascii="Corbel" w:eastAsia="Times New Roman" w:hAnsi="Corbel" w:cs="Times New Roman"/>
                <w:iCs/>
                <w:kern w:val="0"/>
                <w:sz w:val="22"/>
                <w:szCs w:val="22"/>
                <w:lang w:eastAsia="de-DE"/>
                <w14:ligatures w14:val="none"/>
              </w:rPr>
            </w:pPr>
            <w:r>
              <w:rPr>
                <w:rFonts w:ascii="Corbel" w:eastAsia="Times New Roman" w:hAnsi="Corbel" w:cs="Times New Roman"/>
                <w:iCs/>
                <w:kern w:val="0"/>
                <w:sz w:val="22"/>
                <w:szCs w:val="22"/>
                <w:lang w:eastAsia="de-DE"/>
                <w14:ligatures w14:val="none"/>
              </w:rPr>
              <w:t>Zuschlagserteilung und Abschluss des Vergabeverfahrens</w:t>
            </w:r>
          </w:p>
        </w:tc>
        <w:tc>
          <w:tcPr>
            <w:tcW w:w="2268" w:type="dxa"/>
            <w:shd w:val="clear" w:color="auto" w:fill="F2F2F2" w:themeFill="background1" w:themeFillShade="F2"/>
          </w:tcPr>
          <w:p w14:paraId="57F12375" w14:textId="77777777" w:rsidR="00727DB9" w:rsidRPr="00D634CF" w:rsidRDefault="00727DB9" w:rsidP="009E29D2">
            <w:pPr>
              <w:spacing w:after="240" w:line="320" w:lineRule="exact"/>
              <w:jc w:val="both"/>
              <w:rPr>
                <w:rFonts w:ascii="Corbel" w:eastAsia="Times New Roman" w:hAnsi="Corbel" w:cs="Times New Roman"/>
                <w:iCs/>
                <w:kern w:val="0"/>
                <w:sz w:val="22"/>
                <w:szCs w:val="22"/>
                <w:lang w:eastAsia="de-DE"/>
                <w14:ligatures w14:val="none"/>
              </w:rPr>
            </w:pPr>
            <w:r>
              <w:rPr>
                <w:rFonts w:ascii="Corbel" w:eastAsia="Times New Roman" w:hAnsi="Corbel" w:cs="Times New Roman"/>
                <w:iCs/>
                <w:kern w:val="0"/>
                <w:sz w:val="22"/>
                <w:szCs w:val="22"/>
                <w:lang w:eastAsia="de-DE"/>
                <w14:ligatures w14:val="none"/>
              </w:rPr>
              <w:t>TBD</w:t>
            </w:r>
          </w:p>
        </w:tc>
      </w:tr>
    </w:tbl>
    <w:p w14:paraId="01178302" w14:textId="21E27995" w:rsidR="00BC7301" w:rsidRPr="00891F13" w:rsidRDefault="00BC7301" w:rsidP="00BC7301">
      <w:pPr>
        <w:spacing w:after="240" w:line="320" w:lineRule="exact"/>
        <w:jc w:val="both"/>
        <w:rPr>
          <w:rFonts w:ascii="Corbel" w:eastAsia="Times New Roman" w:hAnsi="Corbel" w:cs="Times New Roman"/>
          <w:kern w:val="0"/>
          <w:sz w:val="22"/>
          <w:szCs w:val="22"/>
          <w:lang w:eastAsia="de-DE"/>
          <w14:ligatures w14:val="none"/>
        </w:rPr>
      </w:pPr>
      <w:r w:rsidRPr="00891F13">
        <w:rPr>
          <w:rFonts w:ascii="Corbel" w:eastAsia="Times New Roman" w:hAnsi="Corbel" w:cs="Times New Roman"/>
          <w:kern w:val="0"/>
          <w:sz w:val="22"/>
          <w:szCs w:val="22"/>
          <w:lang w:eastAsia="de-DE"/>
          <w14:ligatures w14:val="none"/>
        </w:rPr>
        <w:t>Der Ablauf soll lediglich eine vorläufige Orientierung für den Verfahrensablauf bieten.</w:t>
      </w:r>
    </w:p>
    <w:p w14:paraId="603EC602" w14:textId="0E673605" w:rsidR="0095784D" w:rsidRDefault="00410AE8" w:rsidP="00604DBA">
      <w:pPr>
        <w:pStyle w:val="berschrift2"/>
        <w:rPr>
          <w:lang w:bidi="de-DE"/>
        </w:rPr>
      </w:pPr>
      <w:bookmarkStart w:id="10" w:name="_Toc196235800"/>
      <w:r>
        <w:rPr>
          <w:lang w:bidi="de-DE"/>
        </w:rPr>
        <w:lastRenderedPageBreak/>
        <w:t>Angebotsphase</w:t>
      </w:r>
      <w:bookmarkEnd w:id="10"/>
    </w:p>
    <w:p w14:paraId="3BB56A8E" w14:textId="1BC229A0" w:rsidR="001D126E" w:rsidRDefault="001D126E" w:rsidP="00B42522">
      <w:pPr>
        <w:pStyle w:val="berschrift3"/>
        <w:rPr>
          <w:lang w:bidi="de-DE"/>
        </w:rPr>
      </w:pPr>
      <w:bookmarkStart w:id="11" w:name="_Toc196235801"/>
      <w:r>
        <w:rPr>
          <w:lang w:bidi="de-DE"/>
        </w:rPr>
        <w:t xml:space="preserve">Inhalt </w:t>
      </w:r>
      <w:r w:rsidR="00B95A71">
        <w:rPr>
          <w:lang w:bidi="de-DE"/>
        </w:rPr>
        <w:t>des Angebots</w:t>
      </w:r>
      <w:bookmarkEnd w:id="11"/>
    </w:p>
    <w:p w14:paraId="650A6379" w14:textId="208F3A27" w:rsidR="00A93A78" w:rsidRDefault="003A01A8" w:rsidP="001D126E">
      <w:pPr>
        <w:pStyle w:val="Brieftext"/>
      </w:pPr>
      <w:r>
        <w:rPr>
          <w:rFonts w:cs="Arial"/>
          <w:color w:val="000000" w:themeColor="text1"/>
          <w:lang w:bidi="de-DE"/>
        </w:rPr>
        <w:t xml:space="preserve">Das Angebot besteht aus dem </w:t>
      </w:r>
      <w:r w:rsidRPr="000A655D">
        <w:rPr>
          <w:rFonts w:cs="Arial"/>
          <w:color w:val="000000" w:themeColor="text1"/>
          <w:lang w:bidi="de-DE"/>
        </w:rPr>
        <w:t>Angebotsschreiben</w:t>
      </w:r>
      <w:r w:rsidR="001D126E" w:rsidRPr="000A655D">
        <w:rPr>
          <w:rFonts w:cs="Arial"/>
          <w:color w:val="000000" w:themeColor="text1"/>
          <w:lang w:bidi="de-DE"/>
        </w:rPr>
        <w:t xml:space="preserve"> (</w:t>
      </w:r>
      <w:r w:rsidR="001D126E" w:rsidRPr="000A655D">
        <w:rPr>
          <w:rFonts w:cs="Arial"/>
          <w:b/>
          <w:color w:val="000000" w:themeColor="text1"/>
          <w:lang w:bidi="de-DE"/>
        </w:rPr>
        <w:t>Anlage C01</w:t>
      </w:r>
      <w:r w:rsidR="001D126E" w:rsidRPr="000A655D">
        <w:rPr>
          <w:rFonts w:cs="Arial"/>
          <w:color w:val="000000" w:themeColor="text1"/>
          <w:lang w:bidi="de-DE"/>
        </w:rPr>
        <w:t>)</w:t>
      </w:r>
      <w:r w:rsidR="006D2B92" w:rsidRPr="000A655D">
        <w:rPr>
          <w:rFonts w:cs="Arial"/>
          <w:color w:val="000000" w:themeColor="text1"/>
          <w:lang w:bidi="de-DE"/>
        </w:rPr>
        <w:t>,</w:t>
      </w:r>
      <w:r w:rsidR="001D126E" w:rsidRPr="000A655D">
        <w:rPr>
          <w:rFonts w:cs="Arial"/>
          <w:color w:val="000000" w:themeColor="text1"/>
          <w:lang w:bidi="de-DE"/>
        </w:rPr>
        <w:t xml:space="preserve"> den</w:t>
      </w:r>
      <w:r w:rsidR="001D126E" w:rsidRPr="00A75BE6">
        <w:rPr>
          <w:rFonts w:cs="Arial"/>
          <w:color w:val="000000" w:themeColor="text1"/>
          <w:lang w:bidi="de-DE"/>
        </w:rPr>
        <w:t xml:space="preserve"> </w:t>
      </w:r>
      <w:r w:rsidR="006D2B92">
        <w:rPr>
          <w:rFonts w:cs="Arial"/>
          <w:color w:val="000000" w:themeColor="text1"/>
          <w:lang w:bidi="de-DE"/>
        </w:rPr>
        <w:t xml:space="preserve">in Anlage C dargestellten Formblättern sowie </w:t>
      </w:r>
      <w:r w:rsidR="001C13BB">
        <w:rPr>
          <w:rFonts w:cs="Arial"/>
          <w:color w:val="000000" w:themeColor="text1"/>
          <w:lang w:bidi="de-DE"/>
        </w:rPr>
        <w:t>den</w:t>
      </w:r>
      <w:r w:rsidR="001C13BB" w:rsidRPr="00A75BE6">
        <w:rPr>
          <w:rFonts w:cs="Arial"/>
          <w:color w:val="000000" w:themeColor="text1"/>
          <w:lang w:bidi="de-DE"/>
        </w:rPr>
        <w:t xml:space="preserve"> </w:t>
      </w:r>
      <w:r w:rsidR="001D126E" w:rsidRPr="00A75BE6">
        <w:rPr>
          <w:rFonts w:cs="Arial"/>
          <w:color w:val="000000" w:themeColor="text1"/>
          <w:lang w:bidi="de-DE"/>
        </w:rPr>
        <w:t xml:space="preserve">in der Auftragsbekanntmachung </w:t>
      </w:r>
      <w:r w:rsidR="00A93A78">
        <w:rPr>
          <w:rFonts w:cs="Arial"/>
          <w:color w:val="000000" w:themeColor="text1"/>
          <w:lang w:bidi="de-DE"/>
        </w:rPr>
        <w:t xml:space="preserve">und der Allgemeinen Bieterinformation </w:t>
      </w:r>
      <w:r w:rsidR="001D126E" w:rsidRPr="00A75BE6">
        <w:rPr>
          <w:rFonts w:cs="Arial"/>
          <w:color w:val="000000" w:themeColor="text1"/>
          <w:lang w:bidi="de-DE"/>
        </w:rPr>
        <w:t xml:space="preserve">geforderten </w:t>
      </w:r>
      <w:r w:rsidR="001D126E" w:rsidRPr="000701E4">
        <w:t>Erklärungen und Nachweisen</w:t>
      </w:r>
      <w:r w:rsidR="00A93A78">
        <w:t>.</w:t>
      </w:r>
    </w:p>
    <w:p w14:paraId="3CBFDEB9" w14:textId="77777777" w:rsidR="001E67F8" w:rsidRDefault="001E67F8" w:rsidP="001E67F8">
      <w:pPr>
        <w:pStyle w:val="Brieftext"/>
        <w:rPr>
          <w:rFonts w:cs="Arial"/>
          <w:color w:val="000000" w:themeColor="text1"/>
          <w:lang w:bidi="de-DE"/>
        </w:rPr>
      </w:pPr>
      <w:r w:rsidRPr="00D34F26">
        <w:rPr>
          <w:rFonts w:cs="Arial"/>
          <w:color w:val="000000" w:themeColor="text1"/>
          <w:lang w:bidi="de-DE"/>
        </w:rPr>
        <w:t>Angaben und Nachweise, die von der Vergabestelle nach Ablauf der Teilnahmefrist verlangt werden, sind zu dem von der Vergabestelle bestimmten Zeitpunkt über die Vergabeplattform einzureichen. Werden die Angaben und Nachweise nicht vollständig fristgerecht vorgelegt, wird der Teilnahmeantrag ausgeschlossen.</w:t>
      </w:r>
    </w:p>
    <w:p w14:paraId="1B0CEE86" w14:textId="2536AEC9" w:rsidR="001D126E" w:rsidRDefault="001D126E" w:rsidP="00B42522">
      <w:pPr>
        <w:pStyle w:val="berschrift3"/>
      </w:pPr>
      <w:bookmarkStart w:id="12" w:name="_Toc196235802"/>
      <w:r>
        <w:t xml:space="preserve">Form des </w:t>
      </w:r>
      <w:r w:rsidR="003A01A8">
        <w:t>Angebots</w:t>
      </w:r>
      <w:bookmarkEnd w:id="12"/>
    </w:p>
    <w:p w14:paraId="7DB5C6A9" w14:textId="6A1B2A17" w:rsidR="001D126E" w:rsidRDefault="001D126E" w:rsidP="001D126E">
      <w:pPr>
        <w:pStyle w:val="Brieftext"/>
        <w:rPr>
          <w:rFonts w:cs="Arial"/>
          <w:color w:val="000000" w:themeColor="text1"/>
          <w:lang w:bidi="de-DE"/>
        </w:rPr>
      </w:pPr>
      <w:r w:rsidRPr="00310596">
        <w:rPr>
          <w:rFonts w:cs="Arial"/>
          <w:color w:val="000000" w:themeColor="text1"/>
          <w:lang w:bidi="de-DE"/>
        </w:rPr>
        <w:t xml:space="preserve">Die </w:t>
      </w:r>
      <w:r w:rsidR="003A01A8">
        <w:rPr>
          <w:rFonts w:cs="Arial"/>
          <w:color w:val="000000" w:themeColor="text1"/>
          <w:lang w:bidi="de-DE"/>
        </w:rPr>
        <w:t>Angebote</w:t>
      </w:r>
      <w:r w:rsidRPr="00310596">
        <w:rPr>
          <w:rFonts w:cs="Arial"/>
          <w:color w:val="000000" w:themeColor="text1"/>
          <w:lang w:bidi="de-DE"/>
        </w:rPr>
        <w:t xml:space="preserve"> sind ausschließlich </w:t>
      </w:r>
      <w:r w:rsidRPr="007432D6">
        <w:rPr>
          <w:rFonts w:cs="Arial"/>
          <w:b/>
          <w:bCs/>
          <w:color w:val="000000" w:themeColor="text1"/>
          <w:lang w:bidi="de-DE"/>
        </w:rPr>
        <w:t>elektronisch</w:t>
      </w:r>
      <w:r w:rsidR="007432D6">
        <w:rPr>
          <w:rFonts w:cs="Arial"/>
          <w:b/>
          <w:bCs/>
          <w:color w:val="000000" w:themeColor="text1"/>
          <w:lang w:bidi="de-DE"/>
        </w:rPr>
        <w:t xml:space="preserve"> in Textform</w:t>
      </w:r>
      <w:r w:rsidRPr="00310596">
        <w:rPr>
          <w:rFonts w:cs="Arial"/>
          <w:color w:val="000000" w:themeColor="text1"/>
          <w:lang w:bidi="de-DE"/>
        </w:rPr>
        <w:t xml:space="preserve"> über </w:t>
      </w:r>
      <w:r w:rsidRPr="00310596">
        <w:rPr>
          <w:lang w:bidi="de-DE"/>
        </w:rPr>
        <w:t xml:space="preserve">das Vergabeportal </w:t>
      </w:r>
      <w:hyperlink r:id="rId12" w:history="1">
        <w:r w:rsidRPr="00310596">
          <w:rPr>
            <w:rStyle w:val="Hyperlink"/>
            <w:lang w:bidi="de-DE"/>
          </w:rPr>
          <w:t>DTVP – Deutsches Vergabeportal</w:t>
        </w:r>
      </w:hyperlink>
      <w:r w:rsidRPr="00310596">
        <w:rPr>
          <w:rFonts w:cs="Arial"/>
          <w:color w:val="000000" w:themeColor="text1"/>
          <w:lang w:bidi="de-DE"/>
        </w:rPr>
        <w:t xml:space="preserve"> innerhalb der in der Auftragsbekanntmachung benannten Frist</w:t>
      </w:r>
      <w:r w:rsidR="00F73A6A">
        <w:rPr>
          <w:rFonts w:cs="Arial"/>
          <w:color w:val="000000" w:themeColor="text1"/>
          <w:lang w:bidi="de-DE"/>
        </w:rPr>
        <w:t xml:space="preserve"> im jeweiligen Projektraum</w:t>
      </w:r>
      <w:r w:rsidRPr="00310596">
        <w:rPr>
          <w:rFonts w:cs="Arial"/>
          <w:color w:val="000000" w:themeColor="text1"/>
          <w:lang w:bidi="de-DE"/>
        </w:rPr>
        <w:t xml:space="preserve"> einzureichen.</w:t>
      </w:r>
    </w:p>
    <w:p w14:paraId="44F8C4DA" w14:textId="5C14710C" w:rsidR="007432D6" w:rsidRDefault="007432D6" w:rsidP="001D126E">
      <w:pPr>
        <w:pStyle w:val="Brieftext"/>
        <w:rPr>
          <w:rFonts w:cs="Arial"/>
        </w:rPr>
      </w:pPr>
      <w:r>
        <w:rPr>
          <w:rFonts w:cs="Arial"/>
          <w:color w:val="000000" w:themeColor="text1"/>
          <w:lang w:bidi="de-DE"/>
        </w:rPr>
        <w:t xml:space="preserve">Unverschlüsselt eingereichte </w:t>
      </w:r>
      <w:r w:rsidR="00E932FC">
        <w:rPr>
          <w:rFonts w:cs="Arial"/>
          <w:color w:val="000000" w:themeColor="text1"/>
          <w:lang w:bidi="de-DE"/>
        </w:rPr>
        <w:t>Angebote</w:t>
      </w:r>
      <w:r>
        <w:rPr>
          <w:rFonts w:cs="Arial"/>
          <w:color w:val="000000" w:themeColor="text1"/>
          <w:lang w:bidi="de-DE"/>
        </w:rPr>
        <w:t xml:space="preserve"> werden nicht berücksichtigt</w:t>
      </w:r>
      <w:r w:rsidR="00891C49">
        <w:rPr>
          <w:rFonts w:cs="Arial"/>
          <w:color w:val="000000" w:themeColor="text1"/>
          <w:lang w:bidi="de-DE"/>
        </w:rPr>
        <w:t>, §</w:t>
      </w:r>
      <w:r w:rsidR="00E932FC">
        <w:rPr>
          <w:rFonts w:cs="Arial"/>
          <w:color w:val="000000" w:themeColor="text1"/>
          <w:lang w:bidi="de-DE"/>
        </w:rPr>
        <w:t xml:space="preserve"> 16 EU Nr. 2</w:t>
      </w:r>
      <w:r w:rsidR="00891C49">
        <w:rPr>
          <w:rFonts w:cs="Arial"/>
          <w:color w:val="000000" w:themeColor="text1"/>
          <w:lang w:bidi="de-DE"/>
        </w:rPr>
        <w:t xml:space="preserve"> </w:t>
      </w:r>
      <w:r w:rsidR="00E932FC">
        <w:rPr>
          <w:rFonts w:cs="Arial"/>
          <w:color w:val="000000" w:themeColor="text1"/>
          <w:lang w:bidi="de-DE"/>
        </w:rPr>
        <w:t>VOB/A i.V.m. § 13 EU Abs. 1 Nr. 1 und 2 VOB/A i.V.m. §§ 11 ff. EU VOB/A</w:t>
      </w:r>
      <w:r w:rsidR="00891C49">
        <w:rPr>
          <w:rFonts w:cs="Arial"/>
          <w:color w:val="000000" w:themeColor="text1"/>
          <w:lang w:bidi="de-DE"/>
        </w:rPr>
        <w:t xml:space="preserve">. </w:t>
      </w:r>
      <w:r w:rsidR="00891C49" w:rsidRPr="00B87B47">
        <w:rPr>
          <w:rFonts w:cs="Arial"/>
        </w:rPr>
        <w:t xml:space="preserve">Eine Einreichung </w:t>
      </w:r>
      <w:r w:rsidR="00891C49">
        <w:rPr>
          <w:rFonts w:cs="Arial"/>
        </w:rPr>
        <w:t xml:space="preserve">des </w:t>
      </w:r>
      <w:r w:rsidR="00E932FC">
        <w:rPr>
          <w:rFonts w:cs="Arial"/>
        </w:rPr>
        <w:t>Angebots</w:t>
      </w:r>
      <w:r w:rsidR="00891C49">
        <w:rPr>
          <w:rFonts w:cs="Arial"/>
        </w:rPr>
        <w:t xml:space="preserve"> </w:t>
      </w:r>
      <w:r w:rsidR="00891C49" w:rsidRPr="00B87B47">
        <w:rPr>
          <w:rFonts w:cs="Arial"/>
        </w:rPr>
        <w:t xml:space="preserve">per </w:t>
      </w:r>
      <w:r w:rsidR="00E932FC">
        <w:rPr>
          <w:rFonts w:cs="Arial"/>
        </w:rPr>
        <w:t>E-Mail, über die Bieterkommunikation</w:t>
      </w:r>
      <w:r w:rsidR="00891C49" w:rsidRPr="00B87B47">
        <w:rPr>
          <w:rFonts w:cs="Arial"/>
        </w:rPr>
        <w:t xml:space="preserve"> oder auf dem Postweg ist nicht f</w:t>
      </w:r>
      <w:r w:rsidR="00891C49">
        <w:rPr>
          <w:rFonts w:cs="Arial"/>
        </w:rPr>
        <w:t>orm</w:t>
      </w:r>
      <w:r w:rsidR="00891C49" w:rsidRPr="00B87B47">
        <w:rPr>
          <w:rFonts w:cs="Arial"/>
        </w:rPr>
        <w:t>wahrend.</w:t>
      </w:r>
    </w:p>
    <w:p w14:paraId="13DAEA9B" w14:textId="0204B862" w:rsidR="00B95A71" w:rsidRPr="002C141B" w:rsidRDefault="00B95A71" w:rsidP="00B95A71">
      <w:pPr>
        <w:pStyle w:val="Brieftext"/>
        <w:spacing w:before="240"/>
        <w:rPr>
          <w:rFonts w:cs="Arial"/>
          <w:color w:val="000000" w:themeColor="text1"/>
          <w:lang w:bidi="de-DE"/>
        </w:rPr>
      </w:pPr>
      <w:r>
        <w:rPr>
          <w:rFonts w:cs="Arial"/>
          <w:color w:val="000000" w:themeColor="text1"/>
          <w:lang w:bidi="de-DE"/>
        </w:rPr>
        <w:t>Das</w:t>
      </w:r>
      <w:r w:rsidRPr="002C141B">
        <w:rPr>
          <w:rFonts w:cs="Arial"/>
          <w:color w:val="000000" w:themeColor="text1"/>
          <w:lang w:bidi="de-DE"/>
        </w:rPr>
        <w:t xml:space="preserve"> </w:t>
      </w:r>
      <w:r>
        <w:rPr>
          <w:rFonts w:cs="Arial"/>
          <w:color w:val="000000" w:themeColor="text1"/>
          <w:lang w:bidi="de-DE"/>
        </w:rPr>
        <w:t>Angebot</w:t>
      </w:r>
      <w:r w:rsidRPr="002C141B">
        <w:rPr>
          <w:rFonts w:cs="Arial"/>
          <w:color w:val="000000" w:themeColor="text1"/>
          <w:lang w:bidi="de-DE"/>
        </w:rPr>
        <w:t xml:space="preserve"> ist in deutscher Sprache abzufassen. Anträge in anderer Sprache werden ausgeschlossen</w:t>
      </w:r>
      <w:r>
        <w:rPr>
          <w:rFonts w:cs="Arial"/>
          <w:color w:val="000000" w:themeColor="text1"/>
          <w:lang w:bidi="de-DE"/>
        </w:rPr>
        <w:t>.</w:t>
      </w:r>
    </w:p>
    <w:p w14:paraId="50670211" w14:textId="5B19B19B" w:rsidR="00B95A71" w:rsidRDefault="00B95A71" w:rsidP="00B95A71">
      <w:pPr>
        <w:pStyle w:val="Brieftext"/>
        <w:spacing w:before="240"/>
        <w:rPr>
          <w:rFonts w:cs="Arial"/>
          <w:color w:val="000000" w:themeColor="text1"/>
          <w:lang w:bidi="de-DE"/>
        </w:rPr>
      </w:pPr>
      <w:r w:rsidRPr="002C141B">
        <w:rPr>
          <w:rFonts w:cs="Arial"/>
          <w:color w:val="000000" w:themeColor="text1"/>
          <w:lang w:bidi="de-DE"/>
        </w:rPr>
        <w:t xml:space="preserve">Bescheinigungen, die nicht in deutscher Sprache abgefasst sind, ist eine Übersetzung in die deutsche Sprache beizufügen. Sollten bei der Vergabestelle Zweifel an der Übersetzung bestehen, hat der </w:t>
      </w:r>
      <w:r>
        <w:rPr>
          <w:rFonts w:cs="Arial"/>
          <w:color w:val="000000" w:themeColor="text1"/>
          <w:lang w:bidi="de-DE"/>
        </w:rPr>
        <w:t>Bieter</w:t>
      </w:r>
      <w:r w:rsidRPr="002C141B">
        <w:rPr>
          <w:rFonts w:cs="Arial"/>
          <w:color w:val="000000" w:themeColor="text1"/>
          <w:lang w:bidi="de-DE"/>
        </w:rPr>
        <w:t xml:space="preserve"> auf Nachfrage der Vergabestelle eine beglaubigte Übersetzung vorzulegen; legt der </w:t>
      </w:r>
      <w:r>
        <w:rPr>
          <w:rFonts w:cs="Arial"/>
          <w:color w:val="000000" w:themeColor="text1"/>
          <w:lang w:bidi="de-DE"/>
        </w:rPr>
        <w:t>Bieter</w:t>
      </w:r>
      <w:r w:rsidRPr="002C141B">
        <w:rPr>
          <w:rFonts w:cs="Arial"/>
          <w:color w:val="000000" w:themeColor="text1"/>
          <w:lang w:bidi="de-DE"/>
        </w:rPr>
        <w:t xml:space="preserve"> die beglaubigte Übersetzung nicht innerhalb der von der Vergabestelle gesetzten Frist vor, wird </w:t>
      </w:r>
      <w:r>
        <w:rPr>
          <w:rFonts w:cs="Arial"/>
          <w:color w:val="000000" w:themeColor="text1"/>
          <w:lang w:bidi="de-DE"/>
        </w:rPr>
        <w:t>das</w:t>
      </w:r>
      <w:r w:rsidRPr="002C141B">
        <w:rPr>
          <w:rFonts w:cs="Arial"/>
          <w:color w:val="000000" w:themeColor="text1"/>
          <w:lang w:bidi="de-DE"/>
        </w:rPr>
        <w:t xml:space="preserve"> </w:t>
      </w:r>
      <w:r>
        <w:rPr>
          <w:rFonts w:cs="Arial"/>
          <w:color w:val="000000" w:themeColor="text1"/>
          <w:lang w:bidi="de-DE"/>
        </w:rPr>
        <w:t>Angebot</w:t>
      </w:r>
      <w:r w:rsidRPr="002C141B">
        <w:rPr>
          <w:rFonts w:cs="Arial"/>
          <w:color w:val="000000" w:themeColor="text1"/>
          <w:lang w:bidi="de-DE"/>
        </w:rPr>
        <w:t xml:space="preserve"> ausgeschlossen.</w:t>
      </w:r>
    </w:p>
    <w:p w14:paraId="1551CBE4" w14:textId="77777777" w:rsidR="000A655D" w:rsidRDefault="000A655D">
      <w:pPr>
        <w:rPr>
          <w:rFonts w:ascii="Corbel" w:eastAsiaTheme="majorEastAsia" w:hAnsi="Corbel" w:cs="Times New Roman (Überschriften"/>
          <w:b/>
          <w:sz w:val="22"/>
          <w:szCs w:val="22"/>
          <w:lang w:bidi="de-DE"/>
        </w:rPr>
      </w:pPr>
      <w:bookmarkStart w:id="13" w:name="_Toc196235803"/>
      <w:r>
        <w:rPr>
          <w:lang w:bidi="de-DE"/>
        </w:rPr>
        <w:br w:type="page"/>
      </w:r>
    </w:p>
    <w:p w14:paraId="04894EA0" w14:textId="6CEB2E08" w:rsidR="00437723" w:rsidRDefault="00437723" w:rsidP="00437723">
      <w:pPr>
        <w:pStyle w:val="berschrift3"/>
        <w:rPr>
          <w:lang w:bidi="de-DE"/>
        </w:rPr>
      </w:pPr>
      <w:r>
        <w:rPr>
          <w:lang w:bidi="de-DE"/>
        </w:rPr>
        <w:lastRenderedPageBreak/>
        <w:t>Frist des Angebots</w:t>
      </w:r>
      <w:bookmarkEnd w:id="13"/>
    </w:p>
    <w:p w14:paraId="7814C91A" w14:textId="56BBEBF3" w:rsidR="00437723" w:rsidRDefault="00437723" w:rsidP="00437723">
      <w:pPr>
        <w:pStyle w:val="Brieftext"/>
        <w:rPr>
          <w:lang w:bidi="de-DE"/>
        </w:rPr>
      </w:pPr>
      <w:r>
        <w:rPr>
          <w:lang w:bidi="de-DE"/>
        </w:rPr>
        <w:t xml:space="preserve">Angebote sind </w:t>
      </w:r>
      <w:r w:rsidR="005433FF">
        <w:rPr>
          <w:lang w:bidi="de-DE"/>
        </w:rPr>
        <w:t>innerhalb</w:t>
      </w:r>
      <w:r>
        <w:rPr>
          <w:lang w:bidi="de-DE"/>
        </w:rPr>
        <w:t xml:space="preserve"> der Angebotsfrist unter Beachtung aller Vorgaben aus den Vergabeunterlagen einzureichen</w:t>
      </w:r>
      <w:r w:rsidR="005433FF">
        <w:rPr>
          <w:lang w:bidi="de-DE"/>
        </w:rPr>
        <w:t>.</w:t>
      </w:r>
    </w:p>
    <w:p w14:paraId="3C7EC65C" w14:textId="56C1FD14" w:rsidR="005433FF" w:rsidRDefault="005433FF" w:rsidP="005433FF">
      <w:pPr>
        <w:pStyle w:val="TextinGliederung"/>
        <w:tabs>
          <w:tab w:val="left" w:pos="1181"/>
          <w:tab w:val="center" w:pos="4535"/>
        </w:tabs>
        <w:ind w:left="0"/>
        <w:jc w:val="center"/>
        <w:rPr>
          <w:rFonts w:ascii="Corbel" w:hAnsi="Corbel"/>
          <w:b/>
        </w:rPr>
      </w:pPr>
      <w:r w:rsidRPr="00B87B47">
        <w:rPr>
          <w:rFonts w:ascii="Corbel" w:hAnsi="Corbel"/>
          <w:b/>
        </w:rPr>
        <w:t>Bitte beachten Sie, dass Ihr Angebot bis zum</w:t>
      </w:r>
    </w:p>
    <w:p w14:paraId="668C93A8" w14:textId="15C6608E" w:rsidR="005433FF" w:rsidRPr="00F81287" w:rsidRDefault="00AB0B0C" w:rsidP="005433FF">
      <w:pPr>
        <w:pStyle w:val="TextinGliederung"/>
        <w:tabs>
          <w:tab w:val="left" w:pos="1181"/>
          <w:tab w:val="center" w:pos="4535"/>
        </w:tabs>
        <w:ind w:left="0"/>
        <w:jc w:val="center"/>
        <w:rPr>
          <w:rFonts w:ascii="Corbel" w:hAnsi="Corbel"/>
          <w:b/>
        </w:rPr>
      </w:pPr>
      <w:r>
        <w:rPr>
          <w:rFonts w:ascii="Corbel" w:hAnsi="Corbel"/>
          <w:b/>
        </w:rPr>
        <w:t>3</w:t>
      </w:r>
      <w:r w:rsidR="009E6958">
        <w:rPr>
          <w:rFonts w:ascii="Corbel" w:hAnsi="Corbel"/>
          <w:b/>
        </w:rPr>
        <w:t>1</w:t>
      </w:r>
      <w:r w:rsidR="00F81287" w:rsidRPr="00F81287">
        <w:rPr>
          <w:rFonts w:ascii="Corbel" w:hAnsi="Corbel"/>
          <w:b/>
        </w:rPr>
        <w:t>.0</w:t>
      </w:r>
      <w:r>
        <w:rPr>
          <w:rFonts w:ascii="Corbel" w:hAnsi="Corbel"/>
          <w:b/>
        </w:rPr>
        <w:t>7</w:t>
      </w:r>
      <w:r w:rsidR="005433FF" w:rsidRPr="00F81287">
        <w:rPr>
          <w:rFonts w:ascii="Corbel" w:hAnsi="Corbel"/>
          <w:b/>
        </w:rPr>
        <w:t>.</w:t>
      </w:r>
      <w:r w:rsidR="00787713" w:rsidRPr="00F81287">
        <w:rPr>
          <w:rFonts w:ascii="Corbel" w:hAnsi="Corbel"/>
          <w:b/>
        </w:rPr>
        <w:t>202</w:t>
      </w:r>
      <w:r w:rsidR="00727DB9" w:rsidRPr="00F81287">
        <w:rPr>
          <w:rFonts w:ascii="Corbel" w:hAnsi="Corbel"/>
          <w:b/>
        </w:rPr>
        <w:t>6</w:t>
      </w:r>
      <w:r w:rsidR="00787713" w:rsidRPr="00F81287">
        <w:rPr>
          <w:rFonts w:ascii="Corbel" w:hAnsi="Corbel"/>
          <w:b/>
        </w:rPr>
        <w:t>,</w:t>
      </w:r>
      <w:r w:rsidR="005433FF" w:rsidRPr="00F81287">
        <w:rPr>
          <w:rFonts w:ascii="Corbel" w:hAnsi="Corbel"/>
          <w:b/>
        </w:rPr>
        <w:t xml:space="preserve"> </w:t>
      </w:r>
      <w:r w:rsidR="005433FF" w:rsidRPr="00F81287">
        <w:rPr>
          <w:rFonts w:ascii="Corbel" w:hAnsi="Corbel"/>
          <w:b/>
          <w:u w:val="single"/>
        </w:rPr>
        <w:t>10</w:t>
      </w:r>
      <w:r w:rsidR="00787713" w:rsidRPr="00F81287">
        <w:rPr>
          <w:rFonts w:ascii="Corbel" w:hAnsi="Corbel"/>
          <w:b/>
          <w:u w:val="single"/>
        </w:rPr>
        <w:t>:00</w:t>
      </w:r>
      <w:r w:rsidR="005433FF" w:rsidRPr="00F81287">
        <w:rPr>
          <w:rFonts w:ascii="Corbel" w:hAnsi="Corbel"/>
          <w:b/>
          <w:u w:val="single"/>
        </w:rPr>
        <w:t xml:space="preserve"> Uhr</w:t>
      </w:r>
      <w:r w:rsidR="005433FF" w:rsidRPr="00F81287">
        <w:rPr>
          <w:rFonts w:ascii="Corbel" w:hAnsi="Corbel"/>
          <w:b/>
        </w:rPr>
        <w:t xml:space="preserve"> (Angebotsfrist)</w:t>
      </w:r>
    </w:p>
    <w:p w14:paraId="05F2E29D" w14:textId="6B16CBB1" w:rsidR="00437723" w:rsidRPr="005433FF" w:rsidRDefault="005433FF" w:rsidP="005433FF">
      <w:pPr>
        <w:pStyle w:val="TextinGliederung"/>
        <w:ind w:left="0"/>
        <w:jc w:val="center"/>
        <w:rPr>
          <w:rFonts w:ascii="Corbel" w:hAnsi="Corbel"/>
          <w:b/>
        </w:rPr>
      </w:pPr>
      <w:r w:rsidRPr="00B87B47">
        <w:rPr>
          <w:rFonts w:ascii="Corbel" w:hAnsi="Corbel"/>
          <w:b/>
        </w:rPr>
        <w:t>elektronisch in Textform über die Vergabeplattform eingehen muss.</w:t>
      </w:r>
    </w:p>
    <w:p w14:paraId="1030D1C1" w14:textId="7998FAC6" w:rsidR="000A0FD9" w:rsidRDefault="000A0FD9" w:rsidP="00B42522">
      <w:pPr>
        <w:pStyle w:val="berschrift3"/>
        <w:rPr>
          <w:lang w:bidi="de-DE"/>
        </w:rPr>
      </w:pPr>
      <w:bookmarkStart w:id="14" w:name="_Toc196235804"/>
      <w:r>
        <w:rPr>
          <w:lang w:bidi="de-DE"/>
        </w:rPr>
        <w:t>Eignung</w:t>
      </w:r>
      <w:bookmarkEnd w:id="14"/>
    </w:p>
    <w:p w14:paraId="24A01172" w14:textId="77777777" w:rsidR="000A0FD9" w:rsidRDefault="000A0FD9" w:rsidP="000A0FD9">
      <w:pPr>
        <w:pStyle w:val="Brieftext"/>
      </w:pPr>
      <w:r w:rsidRPr="00AB791A">
        <w:t xml:space="preserve">Die Anforderung an die Eignung sind unter </w:t>
      </w:r>
      <w:r w:rsidRPr="00AB791A">
        <w:rPr>
          <w:b/>
          <w:bCs/>
        </w:rPr>
        <w:t xml:space="preserve">Anlage B01 </w:t>
      </w:r>
      <w:r w:rsidRPr="00AB791A">
        <w:t>dargestellt.</w:t>
      </w:r>
    </w:p>
    <w:p w14:paraId="2BC9FAD6" w14:textId="1E6ABC23" w:rsidR="000A0FD9" w:rsidRDefault="000A0FD9" w:rsidP="000A0FD9">
      <w:pPr>
        <w:pStyle w:val="Brieftext"/>
        <w:rPr>
          <w:lang w:bidi="de-DE"/>
        </w:rPr>
      </w:pPr>
      <w:r>
        <w:rPr>
          <w:lang w:bidi="de-DE"/>
        </w:rPr>
        <w:t xml:space="preserve">Bieter verwenden als vorläufigen Nachweis der Eignung die von der Vergabestelle vorgegebenen Unterlagen/Formblätter gemäß </w:t>
      </w:r>
      <w:r w:rsidRPr="00DD42C2">
        <w:rPr>
          <w:b/>
          <w:bCs/>
          <w:lang w:bidi="de-DE"/>
        </w:rPr>
        <w:t>Anlage C</w:t>
      </w:r>
      <w:r>
        <w:rPr>
          <w:lang w:bidi="de-DE"/>
        </w:rPr>
        <w:t xml:space="preserve">, ggf. ergänzt durch geforderte auftragsspezifische Erklärungen. Bei Bewerbergemeinschaften gilt dies für alle Mitglieder. </w:t>
      </w:r>
    </w:p>
    <w:p w14:paraId="1D7F7AA2" w14:textId="0122658A" w:rsidR="00FD3ABA" w:rsidRPr="00C73C09" w:rsidRDefault="00FD3ABA" w:rsidP="00FD3ABA">
      <w:pPr>
        <w:pStyle w:val="Brieftext"/>
        <w:rPr>
          <w:color w:val="000000" w:themeColor="text1"/>
        </w:rPr>
      </w:pPr>
      <w:r w:rsidRPr="00C73C09">
        <w:t>Alternativ zur Vorlage der einzelnen geforderten Eignungsnachweise und Erklärungen durch die Teilnehmer oder im Fall einer Eignungsleihe ist die Vorlage einer Einheitlichen Europäische Eigenerklärung (im Folgenden: EEE) gem. Art. 59 der Richtlinie 2014/24/EU</w:t>
      </w:r>
      <w:r>
        <w:t xml:space="preserve">. </w:t>
      </w:r>
      <w:r w:rsidRPr="00C73C09">
        <w:t xml:space="preserve">Das Formular zur EEE </w:t>
      </w:r>
      <w:r w:rsidRPr="00C73C09">
        <w:rPr>
          <w:color w:val="000000" w:themeColor="text1"/>
        </w:rPr>
        <w:t xml:space="preserve">ist online abrufbar unter: </w:t>
      </w:r>
      <w:hyperlink r:id="rId13" w:history="1">
        <w:r w:rsidRPr="00C73C09">
          <w:rPr>
            <w:rStyle w:val="Hyperlink"/>
            <w:color w:val="000000" w:themeColor="text1"/>
          </w:rPr>
          <w:t>https://single-market-economy.ec.europa.eu/single-market/public-procurement/digital-procurement/european-single-procurement-document-and-ecertis_en?lang=de</w:t>
        </w:r>
      </w:hyperlink>
      <w:r w:rsidRPr="00C73C09">
        <w:rPr>
          <w:color w:val="000000" w:themeColor="text1"/>
        </w:rPr>
        <w:t xml:space="preserve"> </w:t>
      </w:r>
    </w:p>
    <w:p w14:paraId="3E906042" w14:textId="77777777" w:rsidR="00FD3ABA" w:rsidRPr="00C73C09" w:rsidRDefault="00FD3ABA" w:rsidP="00FD3ABA">
      <w:pPr>
        <w:pStyle w:val="Brieftext"/>
        <w:rPr>
          <w:color w:val="000000" w:themeColor="text1"/>
        </w:rPr>
      </w:pPr>
      <w:r w:rsidRPr="00C73C09">
        <w:rPr>
          <w:color w:val="000000" w:themeColor="text1"/>
        </w:rPr>
        <w:t xml:space="preserve">Das Bundesministerium für Wirtschaft und Energie (BMWK) hat einen Leitfaden für das Ausfüllen der EEE erstellt. Der Leitfaden erläutert Funktion, Inhalt und Handhabung der elektronischen EEE und die einzelnen Abschnitte des Online-Formulars und ist hier abrufbar: </w:t>
      </w:r>
      <w:hyperlink r:id="rId14" w:history="1">
        <w:r w:rsidRPr="00C73C09">
          <w:rPr>
            <w:rStyle w:val="Hyperlink"/>
            <w:color w:val="000000" w:themeColor="text1"/>
          </w:rPr>
          <w:t>https://www.bmwk.de/Redaktion/DE/Downloads/J-L/leitfaden-einheitlichen-europaeischen-eigenerklaerung.html</w:t>
        </w:r>
      </w:hyperlink>
      <w:r w:rsidRPr="00C73C09">
        <w:rPr>
          <w:color w:val="000000" w:themeColor="text1"/>
        </w:rPr>
        <w:t xml:space="preserve"> </w:t>
      </w:r>
    </w:p>
    <w:p w14:paraId="7782F14F" w14:textId="77777777" w:rsidR="00FD3ABA" w:rsidRPr="00AD7189" w:rsidRDefault="00FD3ABA" w:rsidP="00FD3ABA">
      <w:pPr>
        <w:pStyle w:val="Brieftext"/>
        <w:rPr>
          <w:lang w:bidi="de-DE"/>
        </w:rPr>
      </w:pPr>
      <w:r>
        <w:rPr>
          <w:lang w:bidi="de-DE"/>
        </w:rPr>
        <w:t>Präqualifizierte Unternehmen führen den Nachweis der Eignung für die zu vergebende Leistung durch den Eintrag in die Liste des Vereins für die Präqualifikation von Bauunternehmen e.V. (Präqualifikationsverzeichnis) und ggf. ergänzt durch geforderte auftragsspezifische Einzelnachweise. Bei Einsatz von anderen Unternehmen ist auf gesondertes Verlangen nachzuweisen, dass diese präqualifiziert sind oder die Voraussetzung für die Präqualifikation erfüllen, ggf. ergänzt durch geforderte auftragsspezifische Einzelnachweise.</w:t>
      </w:r>
    </w:p>
    <w:p w14:paraId="43C9A1C9" w14:textId="46B4D28C" w:rsidR="00FD3ABA" w:rsidRDefault="00FD3ABA" w:rsidP="00FD3ABA">
      <w:pPr>
        <w:pStyle w:val="Brieftext"/>
      </w:pPr>
      <w:r w:rsidRPr="00C73C09">
        <w:t xml:space="preserve">Teilnehmer werden darauf hingewiesen, dass EEE und die Präqualifizierungsdatenbank für </w:t>
      </w:r>
      <w:r>
        <w:t>Bauleistungen</w:t>
      </w:r>
      <w:r w:rsidRPr="00C73C09">
        <w:t xml:space="preserve"> nur diejenigen Eignungsanforderungen abdecken, die bei der EEE im Allgemeinen abgefragt werden, sowie in der Präqualifizierungsdatenbank hinterlegt sind. Besondere Eignungsanforderungen/-nachweise, die die EEE und die Präqualifizierungsdatenbank nicht abdecken und im Rahmen dieser Ausschreibung verlangt werden, hat der Teilnehmer </w:t>
      </w:r>
      <w:r w:rsidRPr="00C73C09">
        <w:lastRenderedPageBreak/>
        <w:t>eigenverantwortlich zu ermitteln und mit seinem Teilnahmeantrag fristgemäß einzureichen. Fehlende Nachweise können zum Ausschluss des Teilnahmeantrages führen.</w:t>
      </w:r>
      <w:r>
        <w:t xml:space="preserve"> </w:t>
      </w:r>
    </w:p>
    <w:p w14:paraId="295085BF" w14:textId="77777777" w:rsidR="00FD3ABA" w:rsidRDefault="00FD3ABA" w:rsidP="00FD3ABA">
      <w:pPr>
        <w:pStyle w:val="Brieftext"/>
        <w:rPr>
          <w:lang w:bidi="de-DE"/>
        </w:rPr>
      </w:pPr>
      <w:r>
        <w:rPr>
          <w:lang w:bidi="de-DE"/>
        </w:rPr>
        <w:t>Bewerber/Bewerbergemeinschaften, die zur Angebotsabgabe aufgefordert werden sollen, haben die Eigenerklärungen (auch die der benannten anderen Unternehmen) auf gesondertes Verlangen durch Vorlage der in den allgemeinen Bewerbungsbedingungen genannten Bescheinigungen zuständiger Stellen in der von der Vergabestelle geforderten Frist zu belegen.</w:t>
      </w:r>
    </w:p>
    <w:p w14:paraId="2DD1D683" w14:textId="6C68A26C" w:rsidR="000A0FD9" w:rsidRDefault="000A0FD9" w:rsidP="000A0FD9">
      <w:pPr>
        <w:pStyle w:val="Brieftext"/>
        <w:rPr>
          <w:lang w:bidi="de-DE"/>
        </w:rPr>
      </w:pPr>
      <w:r w:rsidRPr="00F677CC">
        <w:rPr>
          <w:lang w:bidi="de-DE"/>
        </w:rPr>
        <w:t>Gelangt das Angebot in die engere Wahl, sind die Eigenerklärungen (auch die der benannten anderen Unternehmen) auf gesondertes Verlangen durch Vorlage der in</w:t>
      </w:r>
      <w:r w:rsidR="0009260E">
        <w:rPr>
          <w:lang w:bidi="de-DE"/>
        </w:rPr>
        <w:t xml:space="preserve"> den allgemeinen Bewerbungsbedingungen </w:t>
      </w:r>
      <w:r w:rsidRPr="00F677CC">
        <w:rPr>
          <w:lang w:bidi="de-DE"/>
        </w:rPr>
        <w:t>bzw. in der EEE genannten Bescheinigungen zuständiger Stellen zu bestätigen. Bescheinigungen, die nicht in deutscher Sprache abgefasst sind, ist eine Übersetzung in die deutsche Sprache beizufügen.</w:t>
      </w:r>
    </w:p>
    <w:p w14:paraId="70CB6502" w14:textId="38AAEC1C" w:rsidR="004E7165" w:rsidRDefault="004E7165" w:rsidP="00B42522">
      <w:pPr>
        <w:pStyle w:val="berschrift3"/>
        <w:rPr>
          <w:lang w:bidi="de-DE"/>
        </w:rPr>
      </w:pPr>
      <w:bookmarkStart w:id="15" w:name="_Toc196235805"/>
      <w:r>
        <w:rPr>
          <w:lang w:bidi="de-DE"/>
        </w:rPr>
        <w:t>Eignungsleihe</w:t>
      </w:r>
      <w:bookmarkEnd w:id="15"/>
    </w:p>
    <w:p w14:paraId="0916B04C" w14:textId="6F15DD2E" w:rsidR="001301CF" w:rsidRDefault="001301CF" w:rsidP="001301CF">
      <w:pPr>
        <w:pStyle w:val="Brieftext"/>
      </w:pPr>
      <w:bookmarkStart w:id="16" w:name="_Hlk189572668"/>
      <w:r>
        <w:t xml:space="preserve">Beabsichtigt der </w:t>
      </w:r>
      <w:r w:rsidR="00E00ACC">
        <w:t>Bieter</w:t>
      </w:r>
      <w:r>
        <w:t xml:space="preserve"> im Hinblick auf die erforderliche wirtschaftliche, finanzielle, technische oder berufliche Leistungsfähigkeit die Kapazitäten anderer Unternehmen in Anspruch zu nehmen (Eignungsleihe), so müssen mit dem </w:t>
      </w:r>
      <w:r w:rsidR="00E00ACC">
        <w:t>Angebot</w:t>
      </w:r>
      <w:r>
        <w:t xml:space="preserve"> die Fo</w:t>
      </w:r>
      <w:r w:rsidRPr="00C95AC4">
        <w:t xml:space="preserve">rmblätter </w:t>
      </w:r>
      <w:r w:rsidRPr="00C95AC4">
        <w:rPr>
          <w:b/>
          <w:bCs/>
        </w:rPr>
        <w:t>Anlage C0</w:t>
      </w:r>
      <w:r w:rsidR="00C85401" w:rsidRPr="00C95AC4">
        <w:rPr>
          <w:b/>
          <w:bCs/>
        </w:rPr>
        <w:t>4</w:t>
      </w:r>
      <w:r w:rsidRPr="00C95AC4">
        <w:rPr>
          <w:b/>
          <w:bCs/>
        </w:rPr>
        <w:t>, Anlage C0</w:t>
      </w:r>
      <w:r w:rsidR="00C85401" w:rsidRPr="00C95AC4">
        <w:rPr>
          <w:b/>
          <w:bCs/>
        </w:rPr>
        <w:t>6</w:t>
      </w:r>
      <w:r w:rsidRPr="00C95AC4">
        <w:rPr>
          <w:b/>
          <w:bCs/>
        </w:rPr>
        <w:t xml:space="preserve"> sowie Anlage C0</w:t>
      </w:r>
      <w:r w:rsidR="00C85401" w:rsidRPr="00C95AC4">
        <w:rPr>
          <w:b/>
          <w:bCs/>
        </w:rPr>
        <w:t>7</w:t>
      </w:r>
      <w:r w:rsidRPr="00C95AC4">
        <w:rPr>
          <w:b/>
          <w:bCs/>
        </w:rPr>
        <w:t xml:space="preserve"> </w:t>
      </w:r>
      <w:r w:rsidRPr="00C95AC4">
        <w:t>vorgelegt werden.</w:t>
      </w:r>
    </w:p>
    <w:p w14:paraId="4675F7A6" w14:textId="21875EEF" w:rsidR="001301CF" w:rsidRDefault="001301CF" w:rsidP="001301CF">
      <w:pPr>
        <w:pStyle w:val="Brieftext"/>
      </w:pPr>
      <w:r w:rsidRPr="00430180">
        <w:t xml:space="preserve">Der </w:t>
      </w:r>
      <w:r w:rsidR="00E00ACC">
        <w:t>Bieter</w:t>
      </w:r>
      <w:r w:rsidRPr="00430180">
        <w:t xml:space="preserve"> hat nachzuweisen, dass ihm die erforderlichen Fähigkeiten (Mittel, Kapazitäten) der anderen Unternehmen zur Verfügung stehen</w:t>
      </w:r>
      <w:r w:rsidR="00E06B18">
        <w:t xml:space="preserve"> (Anlage C0</w:t>
      </w:r>
      <w:r w:rsidR="00C85401">
        <w:t>6</w:t>
      </w:r>
      <w:r w:rsidR="00E06B18">
        <w:t>)</w:t>
      </w:r>
      <w:r w:rsidRPr="00430180">
        <w:t xml:space="preserve"> und diese Unternehmen geeignet sind.</w:t>
      </w:r>
    </w:p>
    <w:p w14:paraId="36AA834E" w14:textId="77777777" w:rsidR="001301CF" w:rsidRDefault="001301CF" w:rsidP="001301CF">
      <w:pPr>
        <w:pStyle w:val="Brieftext"/>
      </w:pPr>
      <w:r>
        <w:t>Das andere Unternehmen hat zum Nachweis der Eignung das Nichtvorliegen von Ausschlussgründungen zu erklären sowie die jeweiligen Eigenerklärungen bzw. Einzelnachweise der Eignung zu erbringen.</w:t>
      </w:r>
    </w:p>
    <w:p w14:paraId="55E02BE0" w14:textId="26EB223A" w:rsidR="00E06B18" w:rsidRDefault="00E06B18" w:rsidP="00E06B18">
      <w:pPr>
        <w:pStyle w:val="Brieftext"/>
      </w:pPr>
      <w:r w:rsidRPr="00E06B18">
        <w:t>Ein Bieter kann im Hinblick auf Nachweise für die erforderliche berufliche Leistungsfähigkeit oder die einschlägige berufliche Erfahrung die Kapazitäten anderer Unternehmen nur dann in Anspruch nehmen, wenn diese die Leistung erbringen, für die diese Kapazitäten benötigt werden.</w:t>
      </w:r>
    </w:p>
    <w:p w14:paraId="467C25AC" w14:textId="67D45F67" w:rsidR="001301CF" w:rsidRPr="00430180" w:rsidRDefault="001301CF" w:rsidP="001301CF">
      <w:pPr>
        <w:pStyle w:val="Brieftext"/>
      </w:pPr>
      <w:r w:rsidRPr="00430180">
        <w:t xml:space="preserve">Nimmt der </w:t>
      </w:r>
      <w:r w:rsidR="00E00ACC">
        <w:t>Bieter</w:t>
      </w:r>
      <w:r w:rsidRPr="00430180">
        <w:t xml:space="preserve"> in Hinblick auf die Kriterien für die wirtschaftliche und finanzielle Leistungsfähigkeit im Rahmen einer Eignungsleihe die Kapazitäten anderer Unternehmen in Anspruch, müssen diese Unternehmen in dem Umfang, in dem ihre Kapazitäten in Anspruch genommen werden, gemeinsam für die Auftragsausführung haften; die Haftungserklärung ist gleichzeitig der Verpflichtungserklärung anderer Unternehmen abzugeben. </w:t>
      </w:r>
    </w:p>
    <w:p w14:paraId="4C3267D2" w14:textId="77777777" w:rsidR="00124968" w:rsidRDefault="00124968" w:rsidP="00B42522">
      <w:pPr>
        <w:pStyle w:val="berschrift3"/>
        <w:rPr>
          <w:lang w:bidi="de-DE"/>
        </w:rPr>
      </w:pPr>
      <w:bookmarkStart w:id="17" w:name="_Toc196235806"/>
      <w:bookmarkEnd w:id="16"/>
      <w:r>
        <w:rPr>
          <w:lang w:bidi="de-DE"/>
        </w:rPr>
        <w:t>Nachunternehmer</w:t>
      </w:r>
      <w:bookmarkEnd w:id="17"/>
    </w:p>
    <w:p w14:paraId="44C5D122" w14:textId="3776CAA9" w:rsidR="00124968" w:rsidRDefault="00124968" w:rsidP="00124968">
      <w:pPr>
        <w:pStyle w:val="Brieftext"/>
      </w:pPr>
      <w:r>
        <w:t xml:space="preserve">Beabsichtigt der Bieter, sich eines Nachunternehmers zu bedienen, sind diejenigen (Teil-) Leistungen, die durch den Nachunternehmer erbracht werden sollen, zu </w:t>
      </w:r>
      <w:r w:rsidRPr="00CD5C91">
        <w:t xml:space="preserve">benennen und die </w:t>
      </w:r>
      <w:r w:rsidRPr="00EF7E78">
        <w:lastRenderedPageBreak/>
        <w:t>beabsichtigten Nachunternehmer gegenüber dem öffentlichen Auftraggeber anzugeben (</w:t>
      </w:r>
      <w:r w:rsidRPr="00EF7E78">
        <w:rPr>
          <w:b/>
          <w:bCs/>
        </w:rPr>
        <w:t xml:space="preserve">Anlagen </w:t>
      </w:r>
      <w:r w:rsidR="00C95AC4">
        <w:rPr>
          <w:b/>
          <w:bCs/>
        </w:rPr>
        <w:t>C</w:t>
      </w:r>
      <w:r w:rsidRPr="00EF7E78">
        <w:rPr>
          <w:b/>
          <w:bCs/>
        </w:rPr>
        <w:t>0</w:t>
      </w:r>
      <w:r w:rsidR="00C95AC4">
        <w:rPr>
          <w:b/>
          <w:bCs/>
        </w:rPr>
        <w:t>4</w:t>
      </w:r>
      <w:r w:rsidRPr="00EF7E78">
        <w:rPr>
          <w:b/>
          <w:bCs/>
        </w:rPr>
        <w:t xml:space="preserve">). </w:t>
      </w:r>
      <w:r w:rsidRPr="00EF7E78">
        <w:t xml:space="preserve">Ferner müssen die Bieter nachweisen, dass ihnen die erforderlichen Mittel dieser Nachunternehmer zur Verfügung stehen </w:t>
      </w:r>
      <w:r w:rsidRPr="00EF7E78">
        <w:rPr>
          <w:b/>
          <w:bCs/>
        </w:rPr>
        <w:t xml:space="preserve">(Anlage </w:t>
      </w:r>
      <w:r w:rsidR="00C95AC4">
        <w:rPr>
          <w:b/>
          <w:bCs/>
        </w:rPr>
        <w:t>C</w:t>
      </w:r>
      <w:r w:rsidRPr="00EF7E78">
        <w:rPr>
          <w:b/>
          <w:bCs/>
        </w:rPr>
        <w:t>0</w:t>
      </w:r>
      <w:r w:rsidR="00C95AC4">
        <w:rPr>
          <w:b/>
          <w:bCs/>
        </w:rPr>
        <w:t>5</w:t>
      </w:r>
      <w:r w:rsidRPr="00EF7E78">
        <w:rPr>
          <w:b/>
          <w:bCs/>
        </w:rPr>
        <w:t>)</w:t>
      </w:r>
      <w:r w:rsidRPr="00EF7E78">
        <w:t>.</w:t>
      </w:r>
      <w:r w:rsidRPr="00CD5C91">
        <w:rPr>
          <w:b/>
          <w:bCs/>
        </w:rPr>
        <w:t xml:space="preserve"> </w:t>
      </w:r>
    </w:p>
    <w:p w14:paraId="44B76F37" w14:textId="09857A5B" w:rsidR="00124968" w:rsidRDefault="00124968" w:rsidP="00124968">
      <w:pPr>
        <w:pStyle w:val="Brieftext"/>
      </w:pPr>
      <w:r>
        <w:t xml:space="preserve">Wird der Einsatz eines Nachunternehmers beabsichtigt sind zusätzlich mit dem Angebot die </w:t>
      </w:r>
      <w:r w:rsidRPr="00C621D3">
        <w:rPr>
          <w:b/>
          <w:bCs/>
        </w:rPr>
        <w:t>Anlagen C0</w:t>
      </w:r>
      <w:r w:rsidR="00C95AC4">
        <w:rPr>
          <w:b/>
          <w:bCs/>
        </w:rPr>
        <w:t>4</w:t>
      </w:r>
      <w:r w:rsidRPr="00C621D3">
        <w:rPr>
          <w:b/>
          <w:bCs/>
        </w:rPr>
        <w:t xml:space="preserve">, </w:t>
      </w:r>
      <w:r w:rsidR="00C95AC4">
        <w:rPr>
          <w:b/>
          <w:bCs/>
        </w:rPr>
        <w:t>C</w:t>
      </w:r>
      <w:r w:rsidRPr="00C621D3">
        <w:rPr>
          <w:b/>
          <w:bCs/>
        </w:rPr>
        <w:t>0</w:t>
      </w:r>
      <w:r w:rsidR="00C95AC4">
        <w:rPr>
          <w:b/>
          <w:bCs/>
        </w:rPr>
        <w:t>5</w:t>
      </w:r>
      <w:r w:rsidRPr="00C621D3">
        <w:rPr>
          <w:b/>
          <w:bCs/>
        </w:rPr>
        <w:t xml:space="preserve"> und </w:t>
      </w:r>
      <w:r w:rsidR="00C95AC4">
        <w:rPr>
          <w:b/>
          <w:bCs/>
        </w:rPr>
        <w:t>C</w:t>
      </w:r>
      <w:r w:rsidRPr="00C621D3">
        <w:rPr>
          <w:b/>
          <w:bCs/>
        </w:rPr>
        <w:t>0</w:t>
      </w:r>
      <w:r w:rsidR="00C95AC4">
        <w:rPr>
          <w:b/>
          <w:bCs/>
        </w:rPr>
        <w:t>7</w:t>
      </w:r>
      <w:r>
        <w:t xml:space="preserve"> einzureichen.</w:t>
      </w:r>
    </w:p>
    <w:p w14:paraId="1A49F28A" w14:textId="6D320BE7" w:rsidR="004E7165" w:rsidRDefault="004E7165" w:rsidP="00B42522">
      <w:pPr>
        <w:pStyle w:val="berschrift3"/>
      </w:pPr>
      <w:bookmarkStart w:id="18" w:name="_Toc196235807"/>
      <w:r>
        <w:t>Bietergemeinschaft</w:t>
      </w:r>
      <w:bookmarkEnd w:id="18"/>
    </w:p>
    <w:p w14:paraId="4D893545" w14:textId="68BF9125" w:rsidR="004E7165" w:rsidRPr="00C95AC4" w:rsidRDefault="004E7165" w:rsidP="004E7165">
      <w:pPr>
        <w:pStyle w:val="Brieftext"/>
      </w:pPr>
      <w:r>
        <w:t xml:space="preserve">Bei der Bewerbung von Bietergemeinschaften haben diese gemeinsam mit ihrem </w:t>
      </w:r>
      <w:r w:rsidR="00E00ACC">
        <w:t>Angebot</w:t>
      </w:r>
      <w:r>
        <w:t xml:space="preserve"> eine Aufstellung der Mitglieder der Bietergemeinschaften mit Bezeichnung des bevollmächtigten Vertreters sowie einer von allen Mitgliedern unterzeichnete Erklärung einzureichen, dass der bevollmächtigte Vertreter die im Verzeichnis ausgeführten Mitglieder </w:t>
      </w:r>
      <w:r w:rsidRPr="00C95AC4">
        <w:t xml:space="preserve">gegenüber der </w:t>
      </w:r>
      <w:r w:rsidR="00E06B18" w:rsidRPr="00C95AC4">
        <w:t>Auftraggeberin</w:t>
      </w:r>
      <w:r w:rsidRPr="00C95AC4">
        <w:t xml:space="preserve"> rechtsverbindlich vertritt und alle Mitglieder als Gesamtschuldner haften </w:t>
      </w:r>
      <w:r w:rsidRPr="00C95AC4">
        <w:rPr>
          <w:b/>
          <w:bCs/>
        </w:rPr>
        <w:t>(Anlage C0</w:t>
      </w:r>
      <w:r w:rsidR="00C95AC4" w:rsidRPr="00C95AC4">
        <w:rPr>
          <w:b/>
          <w:bCs/>
        </w:rPr>
        <w:t>3</w:t>
      </w:r>
      <w:r w:rsidRPr="00C95AC4">
        <w:rPr>
          <w:b/>
          <w:bCs/>
        </w:rPr>
        <w:t>)</w:t>
      </w:r>
      <w:r w:rsidRPr="00C95AC4">
        <w:t xml:space="preserve">. </w:t>
      </w:r>
    </w:p>
    <w:p w14:paraId="23CD761A" w14:textId="77777777" w:rsidR="004E7165" w:rsidRPr="00C95AC4" w:rsidRDefault="004E7165" w:rsidP="004E7165">
      <w:pPr>
        <w:pStyle w:val="Brieftext"/>
      </w:pPr>
      <w:r w:rsidRPr="00C95AC4">
        <w:t>Weiterhin muss aus der Erklärung hervorgehen, welche Personen die vertretungsberechtigten Ansprechpartner in diesem Vergabeverfahren sowie ggf. in der späteren Vertragsabwicklung sind.</w:t>
      </w:r>
    </w:p>
    <w:p w14:paraId="16E62029" w14:textId="09D507D4" w:rsidR="00C206B0" w:rsidRDefault="00C206B0" w:rsidP="004E7165">
      <w:pPr>
        <w:pStyle w:val="Brieftext"/>
      </w:pPr>
      <w:r w:rsidRPr="00C95AC4">
        <w:t xml:space="preserve">Ist eine Bietergemeinschaft beabsichtigt, ist mit dem </w:t>
      </w:r>
      <w:r w:rsidR="00E00ACC" w:rsidRPr="00C95AC4">
        <w:t>Angebot</w:t>
      </w:r>
      <w:r w:rsidRPr="00C95AC4">
        <w:t xml:space="preserve"> die </w:t>
      </w:r>
      <w:r w:rsidRPr="00C95AC4">
        <w:rPr>
          <w:b/>
          <w:bCs/>
        </w:rPr>
        <w:t>Anlage C0</w:t>
      </w:r>
      <w:r w:rsidR="00C95AC4" w:rsidRPr="00C95AC4">
        <w:rPr>
          <w:b/>
          <w:bCs/>
        </w:rPr>
        <w:t>3</w:t>
      </w:r>
      <w:r w:rsidRPr="00C95AC4">
        <w:t xml:space="preserve"> Formblatt</w:t>
      </w:r>
      <w:r>
        <w:t xml:space="preserve"> Bietergemeinschaft vorzulegen. Zusätzlich sind von jedem Mitglied der Bietergemeinschaft die in </w:t>
      </w:r>
      <w:r w:rsidRPr="00162FA2">
        <w:rPr>
          <w:b/>
          <w:bCs/>
        </w:rPr>
        <w:t>Anlage B01</w:t>
      </w:r>
      <w:r>
        <w:t xml:space="preserve"> geforderten Eignungskriterien durch Vorlage der darin bezeichneten Formblätter und Nachweise/Bescheinigungen </w:t>
      </w:r>
      <w:r w:rsidR="00783FDC">
        <w:t>vorzulegen.</w:t>
      </w:r>
    </w:p>
    <w:p w14:paraId="1089A899" w14:textId="02C3B039" w:rsidR="0098554D" w:rsidRDefault="00A50116" w:rsidP="00B42522">
      <w:pPr>
        <w:pStyle w:val="berschrift3"/>
      </w:pPr>
      <w:bookmarkStart w:id="19" w:name="_Toc196235808"/>
      <w:r>
        <w:t xml:space="preserve">Öffnung der </w:t>
      </w:r>
      <w:r w:rsidR="00D776FB">
        <w:t>Angebote</w:t>
      </w:r>
      <w:bookmarkEnd w:id="19"/>
    </w:p>
    <w:p w14:paraId="0CE7D400" w14:textId="425950F4" w:rsidR="00162FA2" w:rsidRPr="00216D55" w:rsidRDefault="00162FA2" w:rsidP="00162FA2">
      <w:pPr>
        <w:pStyle w:val="Brieftext"/>
        <w:rPr>
          <w:lang w:bidi="de-DE"/>
        </w:rPr>
      </w:pPr>
      <w:r>
        <w:rPr>
          <w:lang w:bidi="de-DE"/>
        </w:rPr>
        <w:t xml:space="preserve">Nach Ablauf der </w:t>
      </w:r>
      <w:r w:rsidR="00D776FB">
        <w:rPr>
          <w:lang w:bidi="de-DE"/>
        </w:rPr>
        <w:t>Angebotsfrist</w:t>
      </w:r>
      <w:r>
        <w:rPr>
          <w:lang w:bidi="de-DE"/>
        </w:rPr>
        <w:t xml:space="preserve"> wird die Auftraggeberin die Teilnahmeanträge öffnen. Die Öffnung de</w:t>
      </w:r>
      <w:r w:rsidR="00D776FB">
        <w:rPr>
          <w:lang w:bidi="de-DE"/>
        </w:rPr>
        <w:t>r</w:t>
      </w:r>
      <w:r>
        <w:rPr>
          <w:lang w:bidi="de-DE"/>
        </w:rPr>
        <w:t xml:space="preserve"> </w:t>
      </w:r>
      <w:r w:rsidR="00D776FB">
        <w:rPr>
          <w:lang w:bidi="de-DE"/>
        </w:rPr>
        <w:t>Angebote</w:t>
      </w:r>
      <w:r>
        <w:rPr>
          <w:lang w:bidi="de-DE"/>
        </w:rPr>
        <w:t xml:space="preserve"> findet ohne die </w:t>
      </w:r>
      <w:r w:rsidR="00D776FB">
        <w:rPr>
          <w:lang w:bidi="de-DE"/>
        </w:rPr>
        <w:t>Bieter</w:t>
      </w:r>
      <w:r>
        <w:rPr>
          <w:lang w:bidi="de-DE"/>
        </w:rPr>
        <w:t xml:space="preserve"> statt.</w:t>
      </w:r>
    </w:p>
    <w:p w14:paraId="1B823157" w14:textId="2D853C8C" w:rsidR="004E7165" w:rsidRDefault="00A50116" w:rsidP="00B42522">
      <w:pPr>
        <w:pStyle w:val="berschrift3"/>
      </w:pPr>
      <w:bookmarkStart w:id="20" w:name="_Toc196235809"/>
      <w:r>
        <w:t>Prüfung de</w:t>
      </w:r>
      <w:r w:rsidR="00113BBD">
        <w:t>r Angebote</w:t>
      </w:r>
      <w:bookmarkEnd w:id="20"/>
    </w:p>
    <w:p w14:paraId="2065A888" w14:textId="4D32F272" w:rsidR="00A50116" w:rsidRDefault="00A50116" w:rsidP="00A50116">
      <w:pPr>
        <w:pStyle w:val="Brieftext"/>
      </w:pPr>
      <w:r>
        <w:t>Die</w:t>
      </w:r>
      <w:r w:rsidRPr="00461AAD">
        <w:t xml:space="preserve"> </w:t>
      </w:r>
      <w:r w:rsidR="00162FA2">
        <w:t>Auftraggeberin</w:t>
      </w:r>
      <w:r w:rsidRPr="00461AAD">
        <w:t xml:space="preserve"> </w:t>
      </w:r>
      <w:r>
        <w:t>wird zunächst prüfen, ob die</w:t>
      </w:r>
      <w:r w:rsidRPr="00461AAD">
        <w:t xml:space="preserve"> </w:t>
      </w:r>
      <w:r w:rsidR="00D776FB">
        <w:t>Angebote</w:t>
      </w:r>
      <w:r w:rsidRPr="00461AAD">
        <w:t xml:space="preserve"> rechtzeitig</w:t>
      </w:r>
      <w:r>
        <w:t>,</w:t>
      </w:r>
      <w:r w:rsidRPr="00461AAD">
        <w:t xml:space="preserve"> formgerecht </w:t>
      </w:r>
      <w:r>
        <w:t xml:space="preserve">und vollständig </w:t>
      </w:r>
      <w:r w:rsidRPr="00461AAD">
        <w:t xml:space="preserve">eingegangen sind. </w:t>
      </w:r>
    </w:p>
    <w:p w14:paraId="76FF2BF1" w14:textId="101DAA66" w:rsidR="00A50116" w:rsidRDefault="00A50116" w:rsidP="00A50116">
      <w:pPr>
        <w:pStyle w:val="Brieftext"/>
      </w:pPr>
      <w:r>
        <w:t xml:space="preserve">Dann wird geprüft, welche </w:t>
      </w:r>
      <w:r w:rsidR="00113BBD">
        <w:t>Bieter</w:t>
      </w:r>
      <w:r>
        <w:t xml:space="preserve"> die Eignungsanforderungen </w:t>
      </w:r>
      <w:r w:rsidRPr="00C234A1">
        <w:rPr>
          <w:b/>
          <w:bCs/>
        </w:rPr>
        <w:t>(</w:t>
      </w:r>
      <w:r w:rsidRPr="00442B9E">
        <w:rPr>
          <w:b/>
          <w:bCs/>
        </w:rPr>
        <w:t>Anlage B01)</w:t>
      </w:r>
      <w:r w:rsidRPr="007F377E">
        <w:rPr>
          <w:b/>
          <w:bCs/>
        </w:rPr>
        <w:t xml:space="preserve"> </w:t>
      </w:r>
      <w:r>
        <w:t xml:space="preserve">anhand der nach der Bekanntmachung erforderlichen Unterlagen </w:t>
      </w:r>
      <w:r w:rsidR="00113BBD">
        <w:t>erfüllen</w:t>
      </w:r>
      <w:r>
        <w:t>.</w:t>
      </w:r>
    </w:p>
    <w:p w14:paraId="7F5ADAC1" w14:textId="03EA8526" w:rsidR="00113BBD" w:rsidRDefault="00113BBD" w:rsidP="00A50116">
      <w:pPr>
        <w:pStyle w:val="Brieftext"/>
      </w:pPr>
      <w:r>
        <w:t xml:space="preserve">Abweichend von § 16b EU Abs. 1 VOB/A können die Angebote </w:t>
      </w:r>
      <w:r w:rsidR="00B95A71">
        <w:t xml:space="preserve">gemäß § 16b Abs. 2 VOB/A </w:t>
      </w:r>
      <w:r>
        <w:t>zuerst geprüft werden.</w:t>
      </w:r>
    </w:p>
    <w:p w14:paraId="3645A1C8" w14:textId="3F301ED8" w:rsidR="00A50116" w:rsidRDefault="00A50116" w:rsidP="00A50116">
      <w:pPr>
        <w:pStyle w:val="Brieftext"/>
      </w:pPr>
      <w:r w:rsidRPr="00C6346D">
        <w:t xml:space="preserve">Sämtliche </w:t>
      </w:r>
      <w:r w:rsidR="00B95A71">
        <w:t>Bieter</w:t>
      </w:r>
      <w:r w:rsidRPr="00C6346D">
        <w:t xml:space="preserve">, die </w:t>
      </w:r>
      <w:r w:rsidR="00B95A71">
        <w:t xml:space="preserve">den Anforderungen des Verfahrens </w:t>
      </w:r>
      <w:r w:rsidRPr="00C6346D">
        <w:t>nicht genügen</w:t>
      </w:r>
      <w:r>
        <w:t xml:space="preserve">, </w:t>
      </w:r>
      <w:r w:rsidRPr="00C6346D">
        <w:t>werden (ggf. nach entsprechender Nachforderung)</w:t>
      </w:r>
      <w:r>
        <w:t xml:space="preserve"> vom weiteren Verfahren</w:t>
      </w:r>
      <w:r w:rsidRPr="00C6346D">
        <w:t xml:space="preserve"> ausgeschlossen.</w:t>
      </w:r>
    </w:p>
    <w:p w14:paraId="2F8BA81D" w14:textId="455F5BF1" w:rsidR="00B07997" w:rsidRDefault="00B07997" w:rsidP="00B07997">
      <w:pPr>
        <w:pStyle w:val="berschrift3"/>
      </w:pPr>
      <w:bookmarkStart w:id="21" w:name="_Toc196235810"/>
      <w:r>
        <w:lastRenderedPageBreak/>
        <w:t>Nachforderung</w:t>
      </w:r>
      <w:bookmarkEnd w:id="21"/>
    </w:p>
    <w:p w14:paraId="3ED6DF15" w14:textId="58715CF7" w:rsidR="00B07997" w:rsidRPr="00D34F26" w:rsidRDefault="00B07997" w:rsidP="00B07997">
      <w:pPr>
        <w:pStyle w:val="Brieftext"/>
        <w:rPr>
          <w:rFonts w:cs="Arial"/>
          <w:color w:val="000000" w:themeColor="text1"/>
          <w:lang w:bidi="de-DE"/>
        </w:rPr>
      </w:pPr>
      <w:r w:rsidRPr="00D34F26">
        <w:rPr>
          <w:rFonts w:cs="Arial"/>
          <w:color w:val="000000" w:themeColor="text1"/>
          <w:lang w:bidi="de-DE"/>
        </w:rPr>
        <w:t xml:space="preserve">Die Durchführung von Nachforderungen </w:t>
      </w:r>
      <w:r>
        <w:rPr>
          <w:rFonts w:cs="Arial"/>
          <w:color w:val="000000" w:themeColor="text1"/>
          <w:lang w:bidi="de-DE"/>
        </w:rPr>
        <w:t xml:space="preserve">bestimmt sich nach § 16a EU VOB/A. Fehlende Unterlagen, deren Vorlage mit dem Angebot geordert war, </w:t>
      </w:r>
      <w:r w:rsidRPr="00A557C7">
        <w:rPr>
          <w:rFonts w:cs="Arial"/>
          <w:color w:val="000000" w:themeColor="text1"/>
          <w:lang w:bidi="de-DE"/>
        </w:rPr>
        <w:t>werden nachgefordert</w:t>
      </w:r>
      <w:r>
        <w:rPr>
          <w:rFonts w:cs="Arial"/>
          <w:color w:val="000000" w:themeColor="text1"/>
          <w:lang w:bidi="de-DE"/>
        </w:rPr>
        <w:t>.</w:t>
      </w:r>
    </w:p>
    <w:p w14:paraId="100A7F95" w14:textId="77777777" w:rsidR="001D29B6" w:rsidRDefault="001D29B6" w:rsidP="00B42522">
      <w:pPr>
        <w:pStyle w:val="berschrift3"/>
      </w:pPr>
      <w:bookmarkStart w:id="22" w:name="_Toc196235811"/>
      <w:r>
        <w:t>Kommunikation</w:t>
      </w:r>
      <w:bookmarkEnd w:id="22"/>
    </w:p>
    <w:p w14:paraId="7DCD3A7C" w14:textId="77777777" w:rsidR="001D29B6" w:rsidRPr="00F75421" w:rsidRDefault="001D29B6" w:rsidP="001D29B6">
      <w:pPr>
        <w:pStyle w:val="Brieftext"/>
      </w:pPr>
      <w:r>
        <w:t>Die Kommunikation erfolgt elektronisch über die Vergabeplattform.</w:t>
      </w:r>
    </w:p>
    <w:p w14:paraId="3F74974D" w14:textId="77777777" w:rsidR="001D29B6" w:rsidRDefault="001D29B6" w:rsidP="00B42522">
      <w:pPr>
        <w:pStyle w:val="berschrift3"/>
      </w:pPr>
      <w:bookmarkStart w:id="23" w:name="_Toc196235812"/>
      <w:r>
        <w:t>Losweise Vergabe</w:t>
      </w:r>
      <w:bookmarkEnd w:id="23"/>
    </w:p>
    <w:p w14:paraId="76DD4C4C" w14:textId="77777777" w:rsidR="001D29B6" w:rsidRDefault="001D29B6" w:rsidP="001D29B6">
      <w:pPr>
        <w:pStyle w:val="Brieftext"/>
      </w:pPr>
      <w:r>
        <w:t>Es findet keine losweise Vergabe statt.</w:t>
      </w:r>
    </w:p>
    <w:p w14:paraId="22C4EBF5" w14:textId="77777777" w:rsidR="001D29B6" w:rsidRDefault="001D29B6" w:rsidP="00B42522">
      <w:pPr>
        <w:pStyle w:val="berschrift3"/>
      </w:pPr>
      <w:bookmarkStart w:id="24" w:name="_Toc196235813"/>
      <w:r>
        <w:t>Mehrere Hauptangebote</w:t>
      </w:r>
      <w:bookmarkEnd w:id="24"/>
    </w:p>
    <w:p w14:paraId="779CE2A7" w14:textId="1008471A" w:rsidR="001D29B6" w:rsidRDefault="001D29B6" w:rsidP="001D29B6">
      <w:pPr>
        <w:pStyle w:val="Brieftext"/>
      </w:pPr>
      <w:r w:rsidRPr="00F75421">
        <w:t xml:space="preserve">Die Abgabe von mehr als einem </w:t>
      </w:r>
      <w:r w:rsidRPr="00A557C7">
        <w:t>Hauptangebot ist nicht zugelassen.</w:t>
      </w:r>
    </w:p>
    <w:p w14:paraId="011A5F56" w14:textId="2FC5442B" w:rsidR="0046723D" w:rsidRDefault="0046723D" w:rsidP="00B42522">
      <w:pPr>
        <w:pStyle w:val="berschrift3"/>
      </w:pPr>
      <w:bookmarkStart w:id="25" w:name="_Toc196235814"/>
      <w:bookmarkStart w:id="26" w:name="_Hlk161829390"/>
      <w:r>
        <w:t>Nebenangebote</w:t>
      </w:r>
      <w:bookmarkEnd w:id="25"/>
    </w:p>
    <w:p w14:paraId="2D569AB1" w14:textId="505B303E" w:rsidR="0046723D" w:rsidRDefault="0046723D" w:rsidP="0046723D">
      <w:pPr>
        <w:pStyle w:val="Brieftext"/>
      </w:pPr>
      <w:r>
        <w:t xml:space="preserve">Nebenangebote </w:t>
      </w:r>
      <w:r w:rsidRPr="0062319C">
        <w:t>sind nicht zugelassen</w:t>
      </w:r>
      <w:r>
        <w:t>.</w:t>
      </w:r>
    </w:p>
    <w:p w14:paraId="4FA86182" w14:textId="77777777" w:rsidR="001D29B6" w:rsidRDefault="001D29B6" w:rsidP="00B42522">
      <w:pPr>
        <w:pStyle w:val="berschrift3"/>
      </w:pPr>
      <w:bookmarkStart w:id="27" w:name="_Toc196235815"/>
      <w:r>
        <w:t>Bindefrist</w:t>
      </w:r>
      <w:bookmarkEnd w:id="27"/>
    </w:p>
    <w:p w14:paraId="09B1A03B" w14:textId="51D9D194" w:rsidR="001D29B6" w:rsidRDefault="001D29B6" w:rsidP="001D29B6">
      <w:pPr>
        <w:pStyle w:val="Brieftext"/>
        <w:tabs>
          <w:tab w:val="left" w:pos="1220"/>
        </w:tabs>
      </w:pPr>
      <w:r w:rsidRPr="00584420">
        <w:t xml:space="preserve">Die Bindefrist für die Angebote beträgt </w:t>
      </w:r>
      <w:r>
        <w:rPr>
          <w:b/>
          <w:bCs/>
        </w:rPr>
        <w:t>60 Tage.</w:t>
      </w:r>
      <w:r>
        <w:t xml:space="preserve"> </w:t>
      </w:r>
    </w:p>
    <w:p w14:paraId="6F7A4378" w14:textId="77777777" w:rsidR="001D29B6" w:rsidRPr="00B87B47" w:rsidRDefault="001D29B6" w:rsidP="00B42522">
      <w:pPr>
        <w:pStyle w:val="berschrift3"/>
      </w:pPr>
      <w:bookmarkStart w:id="28" w:name="_Toc196235816"/>
      <w:r w:rsidRPr="00B87B47">
        <w:t>Einreichung des Angebotes</w:t>
      </w:r>
      <w:bookmarkEnd w:id="28"/>
    </w:p>
    <w:p w14:paraId="6AB8D811" w14:textId="77777777" w:rsidR="00893892" w:rsidRPr="00271B35" w:rsidRDefault="00893892" w:rsidP="00893892">
      <w:pPr>
        <w:pStyle w:val="Brieftext"/>
        <w:spacing w:before="240"/>
        <w:rPr>
          <w:rFonts w:cs="Arial"/>
          <w:color w:val="000000" w:themeColor="text1"/>
          <w:lang w:bidi="de-DE"/>
        </w:rPr>
      </w:pPr>
      <w:r>
        <w:rPr>
          <w:rFonts w:cs="Arial"/>
          <w:color w:val="000000" w:themeColor="text1"/>
          <w:lang w:bidi="de-DE"/>
        </w:rPr>
        <w:t>Das</w:t>
      </w:r>
      <w:r w:rsidRPr="00271B35">
        <w:rPr>
          <w:rFonts w:cs="Arial"/>
          <w:color w:val="000000" w:themeColor="text1"/>
          <w:lang w:bidi="de-DE"/>
        </w:rPr>
        <w:t xml:space="preserve"> </w:t>
      </w:r>
      <w:r>
        <w:rPr>
          <w:rFonts w:cs="Arial"/>
          <w:color w:val="000000" w:themeColor="text1"/>
          <w:lang w:bidi="de-DE"/>
        </w:rPr>
        <w:t>Angebot</w:t>
      </w:r>
      <w:r w:rsidRPr="00271B35">
        <w:rPr>
          <w:rFonts w:cs="Arial"/>
          <w:color w:val="000000" w:themeColor="text1"/>
          <w:lang w:bidi="de-DE"/>
        </w:rPr>
        <w:t xml:space="preserve"> muss eindeutig, verständlich, plausibel und glaubwürdig die Erfüllung der Anforderungen darlegen. Im Hinblick auf die </w:t>
      </w:r>
      <w:r>
        <w:rPr>
          <w:rFonts w:cs="Arial"/>
          <w:color w:val="000000" w:themeColor="text1"/>
          <w:lang w:bidi="de-DE"/>
        </w:rPr>
        <w:t>Prüfung</w:t>
      </w:r>
      <w:r w:rsidRPr="00271B35">
        <w:rPr>
          <w:rFonts w:cs="Arial"/>
          <w:color w:val="000000" w:themeColor="text1"/>
          <w:lang w:bidi="de-DE"/>
        </w:rPr>
        <w:t xml:space="preserve"> der </w:t>
      </w:r>
      <w:r>
        <w:rPr>
          <w:rFonts w:cs="Arial"/>
          <w:color w:val="000000" w:themeColor="text1"/>
          <w:lang w:bidi="de-DE"/>
        </w:rPr>
        <w:t>Angebote</w:t>
      </w:r>
      <w:r w:rsidRPr="00271B35">
        <w:rPr>
          <w:rFonts w:cs="Arial"/>
          <w:color w:val="000000" w:themeColor="text1"/>
          <w:lang w:bidi="de-DE"/>
        </w:rPr>
        <w:t xml:space="preserve"> sollen sich die Inhalte an der in den Vergabeunterlagen getroffenen Struktur orientieren.</w:t>
      </w:r>
    </w:p>
    <w:p w14:paraId="5045E91B" w14:textId="77777777" w:rsidR="00893892" w:rsidRDefault="00893892" w:rsidP="00893892">
      <w:pPr>
        <w:pStyle w:val="Brieftext"/>
        <w:rPr>
          <w:rFonts w:cs="Arial"/>
          <w:color w:val="000000" w:themeColor="text1"/>
          <w:lang w:bidi="de-DE"/>
        </w:rPr>
      </w:pPr>
      <w:r w:rsidRPr="00271B35">
        <w:rPr>
          <w:rFonts w:cs="Arial"/>
          <w:color w:val="000000" w:themeColor="text1"/>
          <w:lang w:bidi="de-DE"/>
        </w:rPr>
        <w:t xml:space="preserve">Änderungen an den Vergabeunterlagen sind nicht zulässig. </w:t>
      </w:r>
    </w:p>
    <w:p w14:paraId="250C7DFD" w14:textId="77777777" w:rsidR="00893892" w:rsidRPr="00D34F26" w:rsidRDefault="00893892" w:rsidP="00893892">
      <w:pPr>
        <w:pStyle w:val="Brieftext"/>
        <w:rPr>
          <w:rFonts w:cs="Arial"/>
          <w:color w:val="000000" w:themeColor="text1"/>
          <w:lang w:bidi="de-DE"/>
        </w:rPr>
      </w:pPr>
      <w:r>
        <w:rPr>
          <w:rFonts w:cs="Arial"/>
          <w:color w:val="000000" w:themeColor="text1"/>
          <w:lang w:bidi="de-DE"/>
        </w:rPr>
        <w:t>Das</w:t>
      </w:r>
      <w:r w:rsidRPr="00D34F26">
        <w:rPr>
          <w:rFonts w:cs="Arial"/>
          <w:color w:val="000000" w:themeColor="text1"/>
          <w:lang w:bidi="de-DE"/>
        </w:rPr>
        <w:t xml:space="preserve"> </w:t>
      </w:r>
      <w:r>
        <w:rPr>
          <w:rFonts w:cs="Arial"/>
          <w:color w:val="000000" w:themeColor="text1"/>
          <w:lang w:bidi="de-DE"/>
        </w:rPr>
        <w:t>Angebot</w:t>
      </w:r>
      <w:r w:rsidRPr="00D34F26">
        <w:rPr>
          <w:rFonts w:cs="Arial"/>
          <w:color w:val="000000" w:themeColor="text1"/>
          <w:lang w:bidi="de-DE"/>
        </w:rPr>
        <w:t xml:space="preserve"> ist in der von der Vergabestelle angegebenen </w:t>
      </w:r>
      <w:r>
        <w:rPr>
          <w:rFonts w:cs="Arial"/>
          <w:color w:val="000000" w:themeColor="text1"/>
          <w:lang w:bidi="de-DE"/>
        </w:rPr>
        <w:t>Angebotsfrist</w:t>
      </w:r>
      <w:r w:rsidRPr="00D34F26">
        <w:rPr>
          <w:rFonts w:cs="Arial"/>
          <w:color w:val="000000" w:themeColor="text1"/>
          <w:lang w:bidi="de-DE"/>
        </w:rPr>
        <w:t xml:space="preserve"> einzureichen. Ein nicht form- oder fristgerecht eingereichte</w:t>
      </w:r>
      <w:r>
        <w:rPr>
          <w:rFonts w:cs="Arial"/>
          <w:color w:val="000000" w:themeColor="text1"/>
          <w:lang w:bidi="de-DE"/>
        </w:rPr>
        <w:t>s</w:t>
      </w:r>
      <w:r w:rsidRPr="00D34F26">
        <w:rPr>
          <w:rFonts w:cs="Arial"/>
          <w:color w:val="000000" w:themeColor="text1"/>
          <w:lang w:bidi="de-DE"/>
        </w:rPr>
        <w:t xml:space="preserve"> </w:t>
      </w:r>
      <w:r>
        <w:rPr>
          <w:rFonts w:cs="Arial"/>
          <w:color w:val="000000" w:themeColor="text1"/>
          <w:lang w:bidi="de-DE"/>
        </w:rPr>
        <w:t>Angebot</w:t>
      </w:r>
      <w:r w:rsidRPr="00D34F26">
        <w:rPr>
          <w:rFonts w:cs="Arial"/>
          <w:color w:val="000000" w:themeColor="text1"/>
          <w:lang w:bidi="de-DE"/>
        </w:rPr>
        <w:t xml:space="preserve"> wird ausgeschlossen.</w:t>
      </w:r>
    </w:p>
    <w:p w14:paraId="7E9C6CB0" w14:textId="77777777" w:rsidR="00B42522" w:rsidRPr="00F6088C" w:rsidRDefault="00B42522" w:rsidP="00B42522">
      <w:pPr>
        <w:pStyle w:val="berschrift2"/>
      </w:pPr>
      <w:bookmarkStart w:id="29" w:name="_Toc196235817"/>
      <w:bookmarkStart w:id="30" w:name="_Hlk161830031"/>
      <w:r>
        <w:t>Informationsschreiben und Zuschlagserteilung</w:t>
      </w:r>
      <w:bookmarkEnd w:id="29"/>
    </w:p>
    <w:bookmarkEnd w:id="30"/>
    <w:p w14:paraId="52029B64" w14:textId="77777777" w:rsidR="00B42522" w:rsidRDefault="00B42522" w:rsidP="00B42522">
      <w:pPr>
        <w:pStyle w:val="Brieftext"/>
        <w:rPr>
          <w:rFonts w:cs="Arial"/>
          <w:color w:val="000000" w:themeColor="text1"/>
          <w:lang w:bidi="de-DE"/>
        </w:rPr>
      </w:pPr>
      <w:r w:rsidRPr="001E39B2">
        <w:rPr>
          <w:rFonts w:cs="Arial"/>
          <w:color w:val="000000" w:themeColor="text1"/>
          <w:lang w:bidi="de-DE"/>
        </w:rPr>
        <w:t xml:space="preserve">Nach Prüfung und Wertung der </w:t>
      </w:r>
      <w:r>
        <w:rPr>
          <w:rFonts w:cs="Arial"/>
          <w:color w:val="000000" w:themeColor="text1"/>
          <w:lang w:bidi="de-DE"/>
        </w:rPr>
        <w:t xml:space="preserve">verbindlichen </w:t>
      </w:r>
      <w:r w:rsidRPr="001E39B2">
        <w:rPr>
          <w:rFonts w:cs="Arial"/>
          <w:color w:val="000000" w:themeColor="text1"/>
          <w:lang w:bidi="de-DE"/>
        </w:rPr>
        <w:t xml:space="preserve">Angebote wird </w:t>
      </w:r>
      <w:r>
        <w:rPr>
          <w:rFonts w:cs="Arial"/>
          <w:color w:val="000000" w:themeColor="text1"/>
          <w:lang w:bidi="de-DE"/>
        </w:rPr>
        <w:t>der öffentliche Auftraggeber,</w:t>
      </w:r>
      <w:r w:rsidRPr="001E39B2">
        <w:rPr>
          <w:rFonts w:cs="Arial"/>
          <w:color w:val="000000" w:themeColor="text1"/>
          <w:lang w:bidi="de-DE"/>
        </w:rPr>
        <w:t xml:space="preserve"> die nicht berücksichtigten Bieter über die geplante Zuschlagserteilung informieren. Nach Ablauf einer Stillhaltefrist vo</w:t>
      </w:r>
      <w:r w:rsidRPr="00C677CA">
        <w:rPr>
          <w:rFonts w:cs="Arial"/>
          <w:color w:val="000000" w:themeColor="text1"/>
          <w:lang w:bidi="de-DE"/>
        </w:rPr>
        <w:t xml:space="preserve">n </w:t>
      </w:r>
      <w:r>
        <w:rPr>
          <w:rFonts w:cs="Arial"/>
          <w:color w:val="000000" w:themeColor="text1"/>
          <w:lang w:bidi="de-DE"/>
        </w:rPr>
        <w:t xml:space="preserve">zehn </w:t>
      </w:r>
      <w:r w:rsidRPr="00C677CA">
        <w:rPr>
          <w:rFonts w:cs="Arial"/>
          <w:color w:val="000000" w:themeColor="text1"/>
          <w:lang w:bidi="de-DE"/>
        </w:rPr>
        <w:t>Kalendertagen</w:t>
      </w:r>
      <w:r w:rsidRPr="001E39B2">
        <w:rPr>
          <w:rFonts w:cs="Arial"/>
          <w:color w:val="000000" w:themeColor="text1"/>
          <w:lang w:bidi="de-DE"/>
        </w:rPr>
        <w:t xml:space="preserve"> wird </w:t>
      </w:r>
      <w:r>
        <w:rPr>
          <w:rFonts w:cs="Arial"/>
          <w:color w:val="000000" w:themeColor="text1"/>
          <w:lang w:bidi="de-DE"/>
        </w:rPr>
        <w:t>der öffentliche Auftraggeber</w:t>
      </w:r>
      <w:r w:rsidRPr="001E39B2">
        <w:rPr>
          <w:rFonts w:cs="Arial"/>
          <w:color w:val="000000" w:themeColor="text1"/>
          <w:lang w:bidi="de-DE"/>
        </w:rPr>
        <w:t xml:space="preserve"> den Zuschlag auf das wirtschaftlichste Angebot erteilen.</w:t>
      </w:r>
    </w:p>
    <w:p w14:paraId="74B0EDE7" w14:textId="77777777" w:rsidR="001D29B6" w:rsidRPr="00CB5695" w:rsidRDefault="001D29B6" w:rsidP="001D29B6">
      <w:pPr>
        <w:pStyle w:val="berschrift2"/>
      </w:pPr>
      <w:bookmarkStart w:id="31" w:name="_Toc196235818"/>
      <w:r w:rsidRPr="00CB5695">
        <w:lastRenderedPageBreak/>
        <w:t>Kostenerstattung</w:t>
      </w:r>
      <w:bookmarkEnd w:id="31"/>
      <w:r w:rsidRPr="00CB5695">
        <w:t xml:space="preserve"> </w:t>
      </w:r>
    </w:p>
    <w:p w14:paraId="42A3A67D" w14:textId="77777777" w:rsidR="001D29B6" w:rsidRPr="001D29B6" w:rsidRDefault="001D29B6" w:rsidP="001D29B6">
      <w:pPr>
        <w:overflowPunct w:val="0"/>
        <w:autoSpaceDE w:val="0"/>
        <w:autoSpaceDN w:val="0"/>
        <w:adjustRightInd w:val="0"/>
        <w:spacing w:after="160" w:line="320" w:lineRule="exact"/>
        <w:ind w:right="-1"/>
        <w:textAlignment w:val="baseline"/>
        <w:rPr>
          <w:rFonts w:ascii="Corbel" w:hAnsi="Corbel" w:cs="Corbel"/>
          <w:sz w:val="22"/>
          <w:szCs w:val="22"/>
        </w:rPr>
      </w:pPr>
      <w:r w:rsidRPr="001D29B6">
        <w:rPr>
          <w:rFonts w:ascii="Corbel" w:hAnsi="Corbel" w:cs="Corbel"/>
          <w:sz w:val="22"/>
          <w:szCs w:val="22"/>
        </w:rPr>
        <w:t>Die Angebotserstellung wird nicht vergütet. Die Vervielfältigungskosten für die Versendung dieser Vergabeunterlagen werden nicht erstattet. Die von den Bietern vorgelegten Unterlagen gehen in das Eigentum der Auftraggeberin über.</w:t>
      </w:r>
    </w:p>
    <w:p w14:paraId="0A9E23BD" w14:textId="40421448" w:rsidR="007A0A79" w:rsidRDefault="007A0A79" w:rsidP="007A0A79">
      <w:pPr>
        <w:pStyle w:val="berschrift2"/>
        <w:rPr>
          <w:lang w:bidi="de-DE"/>
        </w:rPr>
      </w:pPr>
      <w:bookmarkStart w:id="32" w:name="_Toc196235819"/>
      <w:bookmarkStart w:id="33" w:name="_Hlk161830060"/>
      <w:bookmarkStart w:id="34" w:name="_Hlk161829962"/>
      <w:bookmarkStart w:id="35" w:name="_Hlk161829890"/>
      <w:bookmarkStart w:id="36" w:name="_Hlk161829691"/>
      <w:r>
        <w:rPr>
          <w:lang w:bidi="de-DE"/>
        </w:rPr>
        <w:t>Weitere</w:t>
      </w:r>
      <w:r w:rsidR="00FD1AAC">
        <w:rPr>
          <w:lang w:bidi="de-DE"/>
        </w:rPr>
        <w:t xml:space="preserve"> Allgemeine </w:t>
      </w:r>
      <w:r>
        <w:rPr>
          <w:lang w:bidi="de-DE"/>
        </w:rPr>
        <w:t>Verfahrensinformationen</w:t>
      </w:r>
      <w:bookmarkEnd w:id="32"/>
    </w:p>
    <w:p w14:paraId="598776D6" w14:textId="0F3AF4E1" w:rsidR="007A0A79" w:rsidRDefault="007A0A79" w:rsidP="007A0A79">
      <w:pPr>
        <w:pStyle w:val="berschrift3"/>
        <w:rPr>
          <w:lang w:bidi="de-DE"/>
        </w:rPr>
      </w:pPr>
      <w:bookmarkStart w:id="37" w:name="_Toc196235820"/>
      <w:r>
        <w:rPr>
          <w:lang w:bidi="de-DE"/>
        </w:rPr>
        <w:t>Eignungs- und Zuschlagskriterien</w:t>
      </w:r>
      <w:bookmarkEnd w:id="37"/>
    </w:p>
    <w:p w14:paraId="1CB33EE0" w14:textId="43A29B91" w:rsidR="0048048B" w:rsidRDefault="0048048B" w:rsidP="0048048B">
      <w:pPr>
        <w:pStyle w:val="Brieftext"/>
        <w:rPr>
          <w:lang w:bidi="de-DE"/>
        </w:rPr>
      </w:pPr>
      <w:r>
        <w:rPr>
          <w:lang w:bidi="de-DE"/>
        </w:rPr>
        <w:t xml:space="preserve">Der öffentliche Auftraggeber vergewissert sich in jeder Stufe des Verfahrens, dass die Angebote den Eignungskriterien entsprechen, die sich aus </w:t>
      </w:r>
      <w:r w:rsidRPr="00125AB0">
        <w:rPr>
          <w:lang w:bidi="de-DE"/>
        </w:rPr>
        <w:t xml:space="preserve">der </w:t>
      </w:r>
      <w:r w:rsidRPr="00125AB0">
        <w:rPr>
          <w:b/>
          <w:bCs/>
          <w:lang w:bidi="de-DE"/>
        </w:rPr>
        <w:t>Anlage B01</w:t>
      </w:r>
      <w:r w:rsidRPr="00125AB0">
        <w:rPr>
          <w:lang w:bidi="de-DE"/>
        </w:rPr>
        <w:t xml:space="preserve"> ergeben.</w:t>
      </w:r>
    </w:p>
    <w:p w14:paraId="02B72029" w14:textId="0C229AD9" w:rsidR="00B464BF" w:rsidRDefault="00B464BF" w:rsidP="00B464BF">
      <w:pPr>
        <w:pStyle w:val="Brieftext"/>
        <w:rPr>
          <w:lang w:bidi="de-DE"/>
        </w:rPr>
      </w:pPr>
      <w:r>
        <w:rPr>
          <w:lang w:bidi="de-DE"/>
        </w:rPr>
        <w:t xml:space="preserve">Der Zuschlag wird auf das Angebot mit der höchsten Wertungspunktesumme erteilt (wirtschaftlichstes Angebot). Die Zuschlagskriterien ergeben sich aus </w:t>
      </w:r>
      <w:r>
        <w:rPr>
          <w:b/>
          <w:bCs/>
          <w:lang w:bidi="de-DE"/>
        </w:rPr>
        <w:t xml:space="preserve">Anlage B02. </w:t>
      </w:r>
      <w:r>
        <w:rPr>
          <w:lang w:bidi="de-DE"/>
        </w:rPr>
        <w:t>Es werden preisliche wie auch qualitative Zuschlagskriterien verwand.</w:t>
      </w:r>
    </w:p>
    <w:p w14:paraId="63D7EE46" w14:textId="059139DF" w:rsidR="0046723D" w:rsidRDefault="007C7D57" w:rsidP="007C7D57">
      <w:pPr>
        <w:pStyle w:val="berschrift3"/>
        <w:rPr>
          <w:lang w:bidi="de-DE"/>
        </w:rPr>
      </w:pPr>
      <w:bookmarkStart w:id="38" w:name="_Toc196235821"/>
      <w:bookmarkEnd w:id="33"/>
      <w:r w:rsidRPr="007C7D57">
        <w:rPr>
          <w:lang w:bidi="de-DE"/>
        </w:rPr>
        <w:t>Mitteilung von Unklarheiten in den Vergabeunterlagen, Auskünfte, Bieterfragen</w:t>
      </w:r>
      <w:bookmarkEnd w:id="38"/>
    </w:p>
    <w:bookmarkEnd w:id="26"/>
    <w:bookmarkEnd w:id="34"/>
    <w:bookmarkEnd w:id="35"/>
    <w:bookmarkEnd w:id="36"/>
    <w:p w14:paraId="543619C9" w14:textId="77777777" w:rsidR="006C4FA7" w:rsidRPr="00DC6C12" w:rsidRDefault="006C4FA7" w:rsidP="006C4FA7">
      <w:pPr>
        <w:pStyle w:val="Brieftext"/>
      </w:pPr>
      <w:r w:rsidRPr="008E1249">
        <w:t xml:space="preserve">Enthalten die Vergabeunterlagen, einschließlich der Leistungsbeschreibung, nach Auffassung </w:t>
      </w:r>
      <w:r>
        <w:t xml:space="preserve">der Bieter </w:t>
      </w:r>
      <w:r w:rsidRPr="008E1249">
        <w:t xml:space="preserve">Unklarheiten oder Widersprüche, haben </w:t>
      </w:r>
      <w:r>
        <w:t>s</w:t>
      </w:r>
      <w:r w:rsidRPr="008E1249">
        <w:t xml:space="preserve">ie </w:t>
      </w:r>
      <w:r>
        <w:t>die Verfahrensleitende Stelle</w:t>
      </w:r>
      <w:r w:rsidRPr="008E1249">
        <w:t xml:space="preserve"> vor Angebotsabgabe unverzüglich über </w:t>
      </w:r>
      <w:r w:rsidRPr="00132417">
        <w:rPr>
          <w:rFonts w:cs="Arial"/>
          <w:color w:val="000000" w:themeColor="text1"/>
          <w:lang w:bidi="de-DE"/>
        </w:rPr>
        <w:t xml:space="preserve">die </w:t>
      </w:r>
      <w:r w:rsidRPr="006C4FA7">
        <w:rPr>
          <w:rFonts w:cs="Arial"/>
          <w:b/>
          <w:bCs/>
          <w:color w:val="000000" w:themeColor="text1"/>
          <w:lang w:bidi="de-DE"/>
        </w:rPr>
        <w:t>Bieterkommunikation</w:t>
      </w:r>
      <w:r w:rsidRPr="00132417">
        <w:rPr>
          <w:rFonts w:cs="Arial"/>
          <w:color w:val="000000" w:themeColor="text1"/>
          <w:lang w:bidi="de-DE"/>
        </w:rPr>
        <w:t xml:space="preserve"> </w:t>
      </w:r>
      <w:r w:rsidRPr="00132417">
        <w:rPr>
          <w:lang w:bidi="de-DE"/>
        </w:rPr>
        <w:t xml:space="preserve">des Vergabeportals </w:t>
      </w:r>
      <w:hyperlink r:id="rId15" w:history="1">
        <w:r w:rsidRPr="00132417">
          <w:rPr>
            <w:rStyle w:val="Hyperlink"/>
            <w:lang w:bidi="de-DE"/>
          </w:rPr>
          <w:t>DTVP – Deutsches Vergabeportal</w:t>
        </w:r>
      </w:hyperlink>
      <w:r w:rsidRPr="00132417">
        <w:rPr>
          <w:rFonts w:cs="Arial"/>
          <w:color w:val="000000" w:themeColor="text1"/>
          <w:lang w:bidi="de-DE"/>
        </w:rPr>
        <w:t xml:space="preserve"> </w:t>
      </w:r>
      <w:r w:rsidRPr="008E1249">
        <w:t>darüber zu informieren. Eine nachträgliche Geltendmachung (nach Abgabe der Angebote</w:t>
      </w:r>
      <w:r w:rsidRPr="00DC6C12">
        <w:t>) von derartigen Unklarheiten oder Widersprüchen ist ausgeschlossen.</w:t>
      </w:r>
    </w:p>
    <w:p w14:paraId="2B567532" w14:textId="77777777" w:rsidR="00B464BF" w:rsidRPr="00132417" w:rsidRDefault="00B464BF" w:rsidP="00B464BF">
      <w:pPr>
        <w:pStyle w:val="Brieftext"/>
        <w:rPr>
          <w:rFonts w:cs="Arial"/>
          <w:color w:val="000000" w:themeColor="text1"/>
          <w:lang w:bidi="de-DE"/>
        </w:rPr>
      </w:pPr>
      <w:r w:rsidRPr="00132417">
        <w:rPr>
          <w:rFonts w:cs="Arial"/>
          <w:color w:val="000000" w:themeColor="text1"/>
          <w:lang w:bidi="de-DE"/>
        </w:rPr>
        <w:t xml:space="preserve">Sämtliche Fragen zu dem Vergabeverfahren und den Vergabeunterlagen – sowohl vergaberechtlicher, kaufmännischer als auch technischer Art – müssen über die </w:t>
      </w:r>
      <w:r w:rsidRPr="002D5450">
        <w:rPr>
          <w:rFonts w:cs="Arial"/>
          <w:b/>
          <w:bCs/>
          <w:color w:val="000000" w:themeColor="text1"/>
          <w:lang w:bidi="de-DE"/>
        </w:rPr>
        <w:t>Bieterkommunikation</w:t>
      </w:r>
      <w:r w:rsidRPr="00132417">
        <w:rPr>
          <w:rFonts w:cs="Arial"/>
          <w:color w:val="000000" w:themeColor="text1"/>
          <w:lang w:bidi="de-DE"/>
        </w:rPr>
        <w:t xml:space="preserve"> </w:t>
      </w:r>
      <w:r w:rsidRPr="00132417">
        <w:rPr>
          <w:lang w:bidi="de-DE"/>
        </w:rPr>
        <w:t xml:space="preserve">des Vergabeportals </w:t>
      </w:r>
      <w:hyperlink r:id="rId16" w:history="1">
        <w:r w:rsidRPr="00132417">
          <w:rPr>
            <w:rStyle w:val="Hyperlink"/>
            <w:lang w:bidi="de-DE"/>
          </w:rPr>
          <w:t>DTVP – Deutsches Vergabeportal</w:t>
        </w:r>
      </w:hyperlink>
      <w:r w:rsidRPr="00132417">
        <w:rPr>
          <w:rFonts w:cs="Arial"/>
          <w:color w:val="000000" w:themeColor="text1"/>
          <w:lang w:bidi="de-DE"/>
        </w:rPr>
        <w:t xml:space="preserve"> an die ausschreibende Stelle gerichtet werden. Es werden keine telefonischen Auskünfte zu Bieterfragen gegeben.</w:t>
      </w:r>
    </w:p>
    <w:p w14:paraId="2EDAC885" w14:textId="41A97CBF" w:rsidR="00B464BF" w:rsidRPr="00132417" w:rsidRDefault="00B464BF" w:rsidP="00B464BF">
      <w:pPr>
        <w:pStyle w:val="Brieftext"/>
        <w:rPr>
          <w:rFonts w:cs="Arial"/>
          <w:color w:val="000000" w:themeColor="text1"/>
          <w:lang w:bidi="de-DE"/>
        </w:rPr>
      </w:pPr>
      <w:r>
        <w:rPr>
          <w:rFonts w:cs="Arial"/>
          <w:color w:val="000000" w:themeColor="text1"/>
          <w:lang w:bidi="de-DE"/>
        </w:rPr>
        <w:t>Bieterfragen</w:t>
      </w:r>
      <w:r w:rsidRPr="0029249D">
        <w:rPr>
          <w:rFonts w:cs="Arial"/>
          <w:color w:val="000000" w:themeColor="text1"/>
          <w:lang w:bidi="de-DE"/>
        </w:rPr>
        <w:t xml:space="preserve"> sind so rechtzeitig (spätestens jedoch 9 Kalendertage vor </w:t>
      </w:r>
      <w:r>
        <w:rPr>
          <w:rFonts w:cs="Arial"/>
          <w:color w:val="000000" w:themeColor="text1"/>
          <w:lang w:bidi="de-DE"/>
        </w:rPr>
        <w:t>Ablauf der Angebotsfrist</w:t>
      </w:r>
      <w:r w:rsidRPr="0029249D">
        <w:rPr>
          <w:rFonts w:cs="Arial"/>
          <w:color w:val="000000" w:themeColor="text1"/>
          <w:lang w:bidi="de-DE"/>
        </w:rPr>
        <w:t>) zu stellen, sodass dem Auftraggeber unter Berücksichtigung interner Abstimmungsprozesse eine Beantwortung spätestens 6 Tage vor Ablauf der Frist zur Angebotsabgabe möglich ist. Der Auftraggeber behält sich vor, nicht rechtzeitig gestellte Fragen gar nicht oder innerhalb von weniger als 6 Tagen vor Ablauf der Frist zur Angebotsabgabe zu beantworten (ggf. ohne Fristverlängerung).</w:t>
      </w:r>
    </w:p>
    <w:p w14:paraId="1A4B697D" w14:textId="4760CE49" w:rsidR="00B464BF" w:rsidRPr="00D27445" w:rsidRDefault="00B464BF" w:rsidP="00B464BF">
      <w:pPr>
        <w:pStyle w:val="Brieftext"/>
        <w:rPr>
          <w:rFonts w:cs="Arial"/>
        </w:rPr>
      </w:pPr>
      <w:r w:rsidRPr="00D27445">
        <w:rPr>
          <w:rFonts w:cs="Arial"/>
        </w:rPr>
        <w:t>Bieterfragen werden für alle Bieter einheitlich beantwortet. Sofern aus der Formulierung einer</w:t>
      </w:r>
      <w:r>
        <w:rPr>
          <w:rFonts w:cs="Arial"/>
        </w:rPr>
        <w:t xml:space="preserve"> F</w:t>
      </w:r>
      <w:r w:rsidRPr="00D27445">
        <w:rPr>
          <w:rFonts w:cs="Arial"/>
        </w:rPr>
        <w:t xml:space="preserve">rage Geschäfts- oder Betriebsgeheimnisse erkennbar sind, bitten wir um eine gesonderte Kennzeichnung. Ohne eine entsprechende Kennzeichnung wird der Inhalt einer Rückfrage allen am Verfahren beteiligten Bietern </w:t>
      </w:r>
      <w:r w:rsidRPr="00132417">
        <w:rPr>
          <w:rFonts w:cs="Arial"/>
          <w:color w:val="000000" w:themeColor="text1"/>
          <w:lang w:bidi="de-DE"/>
        </w:rPr>
        <w:t xml:space="preserve">über die Bieterkommunikation </w:t>
      </w:r>
      <w:r w:rsidRPr="00132417">
        <w:rPr>
          <w:lang w:bidi="de-DE"/>
        </w:rPr>
        <w:t xml:space="preserve">des Vergabeportals </w:t>
      </w:r>
      <w:hyperlink r:id="rId17" w:history="1">
        <w:r w:rsidRPr="00132417">
          <w:rPr>
            <w:rStyle w:val="Hyperlink"/>
            <w:lang w:bidi="de-DE"/>
          </w:rPr>
          <w:t>DTVP – Deutsches Vergabeportal</w:t>
        </w:r>
      </w:hyperlink>
      <w:r w:rsidRPr="00132417">
        <w:rPr>
          <w:rFonts w:cs="Arial"/>
          <w:color w:val="000000" w:themeColor="text1"/>
          <w:lang w:bidi="de-DE"/>
        </w:rPr>
        <w:t xml:space="preserve"> </w:t>
      </w:r>
      <w:r w:rsidRPr="00D27445">
        <w:rPr>
          <w:rFonts w:cs="Arial"/>
        </w:rPr>
        <w:t>zur Kenntnis gebracht.</w:t>
      </w:r>
    </w:p>
    <w:p w14:paraId="0E00F015" w14:textId="70417F82" w:rsidR="00EC53E0" w:rsidRDefault="00B464BF" w:rsidP="00EC53E0">
      <w:pPr>
        <w:pStyle w:val="Brieftext"/>
      </w:pPr>
      <w:r>
        <w:lastRenderedPageBreak/>
        <w:t>Der Auftraggeber</w:t>
      </w:r>
      <w:r w:rsidRPr="00D27445">
        <w:t xml:space="preserve"> haftet nicht für die Vollständigkeit der übergebenen Ausschreibungsunterlagen.</w:t>
      </w:r>
    </w:p>
    <w:p w14:paraId="6A062C5F" w14:textId="18BBB367" w:rsidR="002D641D" w:rsidRDefault="002D641D" w:rsidP="002D641D">
      <w:pPr>
        <w:pStyle w:val="berschrift3"/>
      </w:pPr>
      <w:bookmarkStart w:id="39" w:name="_Toc196235822"/>
      <w:r>
        <w:t xml:space="preserve">Allgemeine </w:t>
      </w:r>
      <w:r w:rsidR="00437723">
        <w:t>Informationen</w:t>
      </w:r>
      <w:bookmarkEnd w:id="39"/>
    </w:p>
    <w:p w14:paraId="36F47E33" w14:textId="77777777" w:rsidR="00437723" w:rsidRDefault="00437723" w:rsidP="00437723">
      <w:pPr>
        <w:pStyle w:val="Brieftext"/>
      </w:pPr>
      <w:r>
        <w:t xml:space="preserve">Die im Rahmen dieses Vergabeverfahrens von den Bietern vorgelegten Unterlagen, Erklärungen usw. gehen in das Eigentum der ausschreibenden Stelle über. Die Rechte des Bieters an dem in diesen Unterlagen enthaltenen geistigen Eigentum bleiben unberührt. </w:t>
      </w:r>
    </w:p>
    <w:p w14:paraId="2EA93477" w14:textId="5C9A402B" w:rsidR="00437723" w:rsidRDefault="00437723" w:rsidP="00437723">
      <w:pPr>
        <w:pStyle w:val="Brieftext"/>
      </w:pPr>
      <w:r>
        <w:t>Vertreter von Bietern haben auf Verlangen ihre Vertretungsmacht nachzuweisen, insbesondere durch Vorlage eines aktuellen Auszuges aus dem Handelsregister, sofern ein solcher nicht bereits mit dem Teilnahmeantrag vorgelegt wurde, oder durch Vorlage einer Original-Vollmacht.</w:t>
      </w:r>
    </w:p>
    <w:p w14:paraId="08E667D0" w14:textId="77777777" w:rsidR="008D493D" w:rsidRPr="00CB5695" w:rsidRDefault="008D493D" w:rsidP="008D493D">
      <w:pPr>
        <w:pStyle w:val="berschrift2"/>
      </w:pPr>
      <w:bookmarkStart w:id="40" w:name="_Toc196235823"/>
      <w:r w:rsidRPr="00CB5695">
        <w:t>Nachprüfung des Vergabeverfahrens</w:t>
      </w:r>
      <w:bookmarkEnd w:id="40"/>
    </w:p>
    <w:p w14:paraId="0A29586E" w14:textId="77777777" w:rsidR="008D493D" w:rsidRPr="002D641D" w:rsidRDefault="008D493D" w:rsidP="008D493D">
      <w:pPr>
        <w:overflowPunct w:val="0"/>
        <w:autoSpaceDE w:val="0"/>
        <w:autoSpaceDN w:val="0"/>
        <w:adjustRightInd w:val="0"/>
        <w:spacing w:after="160" w:line="320" w:lineRule="exact"/>
        <w:ind w:right="-1"/>
        <w:textAlignment w:val="baseline"/>
        <w:rPr>
          <w:rFonts w:ascii="Corbel" w:hAnsi="Corbel" w:cs="Arial"/>
          <w:bCs/>
        </w:rPr>
      </w:pPr>
      <w:r w:rsidRPr="002D641D">
        <w:rPr>
          <w:rFonts w:ascii="Corbel" w:hAnsi="Corbel" w:cs="Arial"/>
          <w:bCs/>
        </w:rPr>
        <w:t>Die Bieter können sich zur Nachprüfung behaupteter Verstöße gegen vergaberechtliche Vorschriften an die</w:t>
      </w:r>
    </w:p>
    <w:p w14:paraId="6F321A79" w14:textId="77777777" w:rsidR="008D493D" w:rsidRPr="002D641D" w:rsidRDefault="008D493D" w:rsidP="008D493D">
      <w:pPr>
        <w:pStyle w:val="Brieftext"/>
        <w:spacing w:before="240"/>
        <w:jc w:val="center"/>
        <w:rPr>
          <w:b/>
          <w:bCs/>
          <w:lang w:bidi="de-DE"/>
        </w:rPr>
      </w:pPr>
      <w:r w:rsidRPr="002D641D">
        <w:rPr>
          <w:b/>
          <w:bCs/>
          <w:lang w:bidi="de-DE"/>
        </w:rPr>
        <w:t>Regierung von Oberbayern, Vergabekammer Südbayern</w:t>
      </w:r>
    </w:p>
    <w:p w14:paraId="702E7BBB" w14:textId="77777777" w:rsidR="008D493D" w:rsidRPr="002D641D" w:rsidRDefault="008D493D" w:rsidP="008D493D">
      <w:pPr>
        <w:pStyle w:val="Brieftext"/>
        <w:spacing w:before="240"/>
        <w:jc w:val="center"/>
        <w:rPr>
          <w:b/>
          <w:bCs/>
          <w:lang w:bidi="de-DE"/>
        </w:rPr>
      </w:pPr>
      <w:r w:rsidRPr="002D641D">
        <w:rPr>
          <w:b/>
          <w:bCs/>
          <w:lang w:bidi="de-DE"/>
        </w:rPr>
        <w:t>Maximilianstraße 39</w:t>
      </w:r>
    </w:p>
    <w:p w14:paraId="424DA4CD" w14:textId="77777777" w:rsidR="008D493D" w:rsidRPr="002D641D" w:rsidRDefault="008D493D" w:rsidP="008D493D">
      <w:pPr>
        <w:pStyle w:val="Brieftext"/>
        <w:spacing w:before="240"/>
        <w:jc w:val="center"/>
        <w:rPr>
          <w:b/>
          <w:bCs/>
          <w:lang w:bidi="de-DE"/>
        </w:rPr>
      </w:pPr>
      <w:r w:rsidRPr="002D641D">
        <w:rPr>
          <w:b/>
          <w:bCs/>
          <w:lang w:bidi="de-DE"/>
        </w:rPr>
        <w:t>80538 München</w:t>
      </w:r>
    </w:p>
    <w:p w14:paraId="37B82DA8" w14:textId="77777777" w:rsidR="008D493D" w:rsidRPr="002D641D" w:rsidRDefault="008D493D" w:rsidP="008D493D">
      <w:pPr>
        <w:pStyle w:val="Brieftext"/>
        <w:spacing w:before="240"/>
        <w:rPr>
          <w:lang w:bidi="de-DE"/>
        </w:rPr>
      </w:pPr>
      <w:r w:rsidRPr="002D641D">
        <w:rPr>
          <w:lang w:bidi="de-DE"/>
        </w:rPr>
        <w:t>wenden.</w:t>
      </w:r>
    </w:p>
    <w:p w14:paraId="56180E2E" w14:textId="77777777" w:rsidR="008D493D" w:rsidRPr="00437723" w:rsidRDefault="008D493D" w:rsidP="00437723">
      <w:pPr>
        <w:pStyle w:val="Brieftext"/>
      </w:pPr>
    </w:p>
    <w:p w14:paraId="75BC7BE1" w14:textId="319E7528" w:rsidR="00805276" w:rsidRPr="00805276" w:rsidRDefault="00805276" w:rsidP="00805276">
      <w:pPr>
        <w:pStyle w:val="berschrift1"/>
      </w:pPr>
      <w:bookmarkStart w:id="41" w:name="_Toc196235824"/>
      <w:r>
        <w:lastRenderedPageBreak/>
        <w:t>Checkliste Einzureichender Unterlagen</w:t>
      </w:r>
      <w:bookmarkEnd w:id="41"/>
      <w:r>
        <w:t xml:space="preserve"> </w:t>
      </w:r>
    </w:p>
    <w:p w14:paraId="6CAA6051" w14:textId="7949BEDA" w:rsidR="00272FB4" w:rsidRDefault="00133656" w:rsidP="00CD7148">
      <w:pPr>
        <w:pStyle w:val="berschrift2"/>
      </w:pPr>
      <w:r>
        <w:t xml:space="preserve">Bis </w:t>
      </w:r>
      <w:r w:rsidR="00272FB4">
        <w:t xml:space="preserve">zum Ablauf der </w:t>
      </w:r>
      <w:r>
        <w:t>Angebotsfrist sind</w:t>
      </w:r>
      <w:r w:rsidR="00272FB4">
        <w:t xml:space="preserve"> folgende Unterlagen einzureichen: </w:t>
      </w:r>
    </w:p>
    <w:p w14:paraId="331E46CF" w14:textId="379DE355" w:rsidR="00963730" w:rsidRDefault="00963730" w:rsidP="00963730">
      <w:pPr>
        <w:pStyle w:val="Brieftext"/>
        <w:numPr>
          <w:ilvl w:val="0"/>
          <w:numId w:val="18"/>
        </w:numPr>
        <w:spacing w:after="0"/>
      </w:pPr>
      <w:r w:rsidRPr="00963730">
        <w:rPr>
          <w:b/>
          <w:bCs/>
        </w:rPr>
        <w:t>(Anlage C01)</w:t>
      </w:r>
      <w:r>
        <w:t xml:space="preserve"> </w:t>
      </w:r>
      <w:r w:rsidR="00133656">
        <w:t>Angebotsschreiben</w:t>
      </w:r>
    </w:p>
    <w:p w14:paraId="55C51A5B" w14:textId="126D4B24" w:rsidR="00133656" w:rsidRDefault="00133656" w:rsidP="00963730">
      <w:pPr>
        <w:pStyle w:val="Brieftext"/>
        <w:numPr>
          <w:ilvl w:val="0"/>
          <w:numId w:val="18"/>
        </w:numPr>
        <w:spacing w:after="0"/>
      </w:pPr>
      <w:r>
        <w:rPr>
          <w:b/>
          <w:bCs/>
        </w:rPr>
        <w:t>(Anlage C02)</w:t>
      </w:r>
      <w:r>
        <w:t xml:space="preserve"> Formblatt </w:t>
      </w:r>
      <w:r w:rsidRPr="00A557C7">
        <w:t>Preisblatt</w:t>
      </w:r>
    </w:p>
    <w:p w14:paraId="416B956B" w14:textId="77777777" w:rsidR="001B41FD" w:rsidRDefault="00963730" w:rsidP="00F92E80">
      <w:pPr>
        <w:pStyle w:val="Brieftext"/>
        <w:numPr>
          <w:ilvl w:val="0"/>
          <w:numId w:val="18"/>
        </w:numPr>
        <w:spacing w:after="0"/>
      </w:pPr>
      <w:r w:rsidRPr="00963730">
        <w:rPr>
          <w:b/>
          <w:bCs/>
        </w:rPr>
        <w:t>(Anlage C0</w:t>
      </w:r>
      <w:r>
        <w:rPr>
          <w:b/>
          <w:bCs/>
        </w:rPr>
        <w:t>6</w:t>
      </w:r>
      <w:r w:rsidRPr="00963730">
        <w:rPr>
          <w:b/>
          <w:bCs/>
        </w:rPr>
        <w:t>)</w:t>
      </w:r>
      <w:r>
        <w:t xml:space="preserve"> </w:t>
      </w:r>
      <w:r w:rsidR="001B41FD">
        <w:t>Formblatt Eigenerklärung nach Sanktions-VO</w:t>
      </w:r>
    </w:p>
    <w:p w14:paraId="4B1BF76D" w14:textId="2D6AAA8F" w:rsidR="001B41FD" w:rsidRDefault="00963730" w:rsidP="00F92E80">
      <w:pPr>
        <w:pStyle w:val="Brieftext"/>
        <w:numPr>
          <w:ilvl w:val="0"/>
          <w:numId w:val="18"/>
        </w:numPr>
        <w:spacing w:after="0"/>
      </w:pPr>
      <w:r w:rsidRPr="00963730">
        <w:rPr>
          <w:b/>
          <w:bCs/>
        </w:rPr>
        <w:t>(Anlage C0</w:t>
      </w:r>
      <w:r>
        <w:rPr>
          <w:b/>
          <w:bCs/>
        </w:rPr>
        <w:t>7</w:t>
      </w:r>
      <w:r w:rsidRPr="00963730">
        <w:rPr>
          <w:b/>
          <w:bCs/>
        </w:rPr>
        <w:t>)</w:t>
      </w:r>
      <w:r>
        <w:t xml:space="preserve"> </w:t>
      </w:r>
      <w:r w:rsidR="001B41FD">
        <w:t xml:space="preserve">Formblatt Eigenerklärung </w:t>
      </w:r>
      <w:r w:rsidR="00F3430F">
        <w:t>zur Eignung</w:t>
      </w:r>
    </w:p>
    <w:p w14:paraId="3CF71DA0" w14:textId="11574699" w:rsidR="00C56845" w:rsidRPr="005031FD" w:rsidRDefault="00C56845" w:rsidP="008B0AFF">
      <w:pPr>
        <w:pStyle w:val="Brieftext"/>
        <w:numPr>
          <w:ilvl w:val="0"/>
          <w:numId w:val="18"/>
        </w:numPr>
        <w:spacing w:after="0"/>
      </w:pPr>
      <w:r>
        <w:rPr>
          <w:b/>
          <w:bCs/>
        </w:rPr>
        <w:t xml:space="preserve">(Anlage </w:t>
      </w:r>
      <w:r w:rsidR="00112BDC">
        <w:rPr>
          <w:b/>
          <w:bCs/>
        </w:rPr>
        <w:t>C1</w:t>
      </w:r>
      <w:r w:rsidR="00086571">
        <w:rPr>
          <w:b/>
          <w:bCs/>
        </w:rPr>
        <w:t>0</w:t>
      </w:r>
      <w:r>
        <w:rPr>
          <w:b/>
          <w:bCs/>
        </w:rPr>
        <w:t>)</w:t>
      </w:r>
      <w:r>
        <w:t xml:space="preserve"> </w:t>
      </w:r>
      <w:r w:rsidR="00112BDC">
        <w:rPr>
          <w:rFonts w:eastAsia="Times New Roman" w:cs="Times New Roman"/>
          <w:kern w:val="0"/>
          <w:lang w:eastAsia="de-DE"/>
          <w14:ligatures w14:val="none"/>
        </w:rPr>
        <w:t xml:space="preserve">Formblatt Daten zur Leistungsbeschreibung </w:t>
      </w:r>
      <w:r>
        <w:rPr>
          <w:rFonts w:eastAsia="Times New Roman" w:cs="Times New Roman"/>
          <w:kern w:val="0"/>
          <w:lang w:eastAsia="de-DE"/>
          <w14:ligatures w14:val="none"/>
        </w:rPr>
        <w:t>(</w:t>
      </w:r>
      <w:bookmarkStart w:id="42" w:name="_Hlk220487877"/>
      <w:r>
        <w:rPr>
          <w:rFonts w:eastAsia="Times New Roman" w:cs="Times New Roman"/>
          <w:kern w:val="0"/>
          <w:lang w:eastAsia="de-DE"/>
          <w14:ligatures w14:val="none"/>
        </w:rPr>
        <w:t>Angabe technischer Daten, Fabrikate, Typen, Beschreibungen, etc.)</w:t>
      </w:r>
      <w:bookmarkEnd w:id="42"/>
    </w:p>
    <w:p w14:paraId="0705FB48" w14:textId="5D1FC663" w:rsidR="005031FD" w:rsidRPr="005031FD" w:rsidRDefault="005031FD" w:rsidP="008B0AFF">
      <w:pPr>
        <w:pStyle w:val="Brieftext"/>
        <w:numPr>
          <w:ilvl w:val="0"/>
          <w:numId w:val="18"/>
        </w:numPr>
        <w:spacing w:after="0"/>
      </w:pPr>
      <w:r w:rsidRPr="005031FD">
        <w:t>Aufstellungsplan</w:t>
      </w:r>
    </w:p>
    <w:p w14:paraId="42DDA1B4" w14:textId="77777777" w:rsidR="00510A6A" w:rsidRPr="00ED6B11" w:rsidRDefault="00510A6A" w:rsidP="00510A6A">
      <w:pPr>
        <w:pStyle w:val="Listenabsatz"/>
        <w:numPr>
          <w:ilvl w:val="0"/>
          <w:numId w:val="18"/>
        </w:numPr>
        <w:spacing w:line="320" w:lineRule="exact"/>
        <w:rPr>
          <w:rFonts w:ascii="Corbel" w:hAnsi="Corbel" w:cs="Arial"/>
          <w:bCs/>
          <w:sz w:val="22"/>
          <w:szCs w:val="22"/>
        </w:rPr>
      </w:pPr>
      <w:r w:rsidRPr="00ED6B11">
        <w:rPr>
          <w:rFonts w:ascii="Corbel" w:eastAsia="Times New Roman" w:hAnsi="Corbel" w:cs="Segoe UI Symbol"/>
          <w:bCs/>
          <w:sz w:val="22"/>
          <w:szCs w:val="22"/>
          <w:lang w:eastAsia="de-DE"/>
        </w:rPr>
        <w:t xml:space="preserve">Auftragsbezogener Projektabwicklungsplan (siehe dazu </w:t>
      </w:r>
      <w:r w:rsidRPr="00ED6B11">
        <w:rPr>
          <w:rFonts w:ascii="Corbel" w:eastAsia="Times New Roman" w:hAnsi="Corbel" w:cs="Segoe UI Symbol"/>
          <w:b/>
          <w:sz w:val="22"/>
          <w:szCs w:val="22"/>
          <w:lang w:eastAsia="de-DE"/>
        </w:rPr>
        <w:t>Anlage B02</w:t>
      </w:r>
      <w:r w:rsidRPr="00ED6B11">
        <w:rPr>
          <w:rFonts w:ascii="Corbel" w:eastAsia="Times New Roman" w:hAnsi="Corbel" w:cs="Segoe UI Symbol"/>
          <w:bCs/>
          <w:sz w:val="22"/>
          <w:szCs w:val="22"/>
          <w:lang w:eastAsia="de-DE"/>
        </w:rPr>
        <w:t>)</w:t>
      </w:r>
    </w:p>
    <w:p w14:paraId="5E9FBACA" w14:textId="7AA324DE" w:rsidR="00510A6A" w:rsidRPr="00932E76" w:rsidRDefault="00510A6A" w:rsidP="00510A6A">
      <w:pPr>
        <w:pStyle w:val="Listenabsatz"/>
        <w:numPr>
          <w:ilvl w:val="0"/>
          <w:numId w:val="18"/>
        </w:numPr>
        <w:spacing w:line="320" w:lineRule="exact"/>
        <w:rPr>
          <w:rFonts w:ascii="Corbel" w:eastAsia="Times New Roman" w:hAnsi="Corbel" w:cs="Segoe UI Symbol"/>
          <w:bCs/>
          <w:sz w:val="22"/>
          <w:szCs w:val="22"/>
          <w:lang w:eastAsia="de-DE"/>
        </w:rPr>
      </w:pPr>
      <w:bookmarkStart w:id="43" w:name="_Hlk198043661"/>
      <w:bookmarkStart w:id="44" w:name="_Hlk198045452"/>
      <w:r w:rsidRPr="00932E76">
        <w:rPr>
          <w:rFonts w:ascii="Corbel" w:eastAsia="Times New Roman" w:hAnsi="Corbel" w:cs="Segoe UI Symbol"/>
          <w:bCs/>
          <w:sz w:val="22"/>
          <w:szCs w:val="22"/>
          <w:lang w:eastAsia="de-DE"/>
        </w:rPr>
        <w:t xml:space="preserve">Liste verbauter Komponenten (siehe dazu </w:t>
      </w:r>
      <w:r w:rsidRPr="00932E76">
        <w:rPr>
          <w:rFonts w:ascii="Corbel" w:eastAsia="Times New Roman" w:hAnsi="Corbel" w:cs="Segoe UI Symbol"/>
          <w:b/>
          <w:sz w:val="22"/>
          <w:szCs w:val="22"/>
          <w:lang w:eastAsia="de-DE"/>
        </w:rPr>
        <w:t xml:space="preserve">Anlage </w:t>
      </w:r>
      <w:r w:rsidR="00ED6B11" w:rsidRPr="00932E76">
        <w:rPr>
          <w:rFonts w:ascii="Corbel" w:eastAsia="Times New Roman" w:hAnsi="Corbel" w:cs="Segoe UI Symbol"/>
          <w:b/>
          <w:sz w:val="22"/>
          <w:szCs w:val="22"/>
          <w:lang w:eastAsia="de-DE"/>
        </w:rPr>
        <w:t>D</w:t>
      </w:r>
      <w:r w:rsidRPr="00932E76">
        <w:rPr>
          <w:rFonts w:ascii="Corbel" w:eastAsia="Times New Roman" w:hAnsi="Corbel" w:cs="Segoe UI Symbol"/>
          <w:b/>
          <w:sz w:val="22"/>
          <w:szCs w:val="22"/>
          <w:lang w:eastAsia="de-DE"/>
        </w:rPr>
        <w:t>01</w:t>
      </w:r>
      <w:r w:rsidRPr="00932E76">
        <w:rPr>
          <w:rFonts w:ascii="Corbel" w:eastAsia="Times New Roman" w:hAnsi="Corbel" w:cs="Segoe UI Symbol"/>
          <w:bCs/>
          <w:sz w:val="22"/>
          <w:szCs w:val="22"/>
          <w:lang w:eastAsia="de-DE"/>
        </w:rPr>
        <w:t>)</w:t>
      </w:r>
    </w:p>
    <w:bookmarkEnd w:id="43"/>
    <w:p w14:paraId="30CDBC3D" w14:textId="48287110" w:rsidR="00510A6A" w:rsidRPr="00932E76" w:rsidRDefault="00932E76" w:rsidP="00510A6A">
      <w:pPr>
        <w:pStyle w:val="Listenabsatz"/>
        <w:numPr>
          <w:ilvl w:val="0"/>
          <w:numId w:val="18"/>
        </w:numPr>
        <w:spacing w:line="320" w:lineRule="exact"/>
        <w:rPr>
          <w:rFonts w:ascii="Corbel" w:hAnsi="Corbel" w:cs="Arial"/>
          <w:bCs/>
          <w:sz w:val="22"/>
          <w:szCs w:val="22"/>
        </w:rPr>
      </w:pPr>
      <w:r w:rsidRPr="00932E76">
        <w:rPr>
          <w:rFonts w:ascii="Corbel" w:hAnsi="Corbel" w:cs="Arial"/>
          <w:bCs/>
          <w:sz w:val="22"/>
          <w:szCs w:val="22"/>
        </w:rPr>
        <w:t>S</w:t>
      </w:r>
      <w:r w:rsidR="00510A6A" w:rsidRPr="00932E76">
        <w:rPr>
          <w:rFonts w:ascii="Corbel" w:hAnsi="Corbel" w:cs="Arial"/>
          <w:bCs/>
          <w:sz w:val="22"/>
          <w:szCs w:val="22"/>
        </w:rPr>
        <w:t>icherheitstechnische Betrachtung</w:t>
      </w:r>
      <w:r w:rsidRPr="00932E76">
        <w:rPr>
          <w:rFonts w:ascii="Corbel" w:hAnsi="Corbel" w:cs="Arial"/>
          <w:bCs/>
          <w:sz w:val="22"/>
          <w:szCs w:val="22"/>
        </w:rPr>
        <w:t xml:space="preserve"> Trocknungsanlage</w:t>
      </w:r>
    </w:p>
    <w:p w14:paraId="2C21958F" w14:textId="48985661" w:rsidR="00510A6A" w:rsidRPr="00932E76" w:rsidRDefault="00510A6A" w:rsidP="00510A6A">
      <w:pPr>
        <w:pStyle w:val="Listenabsatz"/>
        <w:numPr>
          <w:ilvl w:val="0"/>
          <w:numId w:val="18"/>
        </w:numPr>
        <w:spacing w:line="320" w:lineRule="exact"/>
        <w:rPr>
          <w:rFonts w:ascii="Corbel" w:hAnsi="Corbel" w:cs="Arial"/>
          <w:bCs/>
          <w:sz w:val="22"/>
          <w:szCs w:val="22"/>
        </w:rPr>
      </w:pPr>
      <w:r w:rsidRPr="00932E76">
        <w:rPr>
          <w:rFonts w:ascii="Corbel" w:hAnsi="Corbel" w:cs="Arial"/>
          <w:bCs/>
          <w:sz w:val="22"/>
          <w:szCs w:val="22"/>
        </w:rPr>
        <w:t>Bemessung des Rekuperators mit Definition der eingehenden und ausgehenden Luftströme inkl. der Temperaturen und Luftfeuchtigkeiten</w:t>
      </w:r>
    </w:p>
    <w:p w14:paraId="1F734786" w14:textId="4373A2FB" w:rsidR="00510A6A" w:rsidRPr="00932E76" w:rsidRDefault="00510A6A" w:rsidP="00510A6A">
      <w:pPr>
        <w:pStyle w:val="Listenabsatz"/>
        <w:numPr>
          <w:ilvl w:val="0"/>
          <w:numId w:val="18"/>
        </w:numPr>
        <w:spacing w:line="320" w:lineRule="exact"/>
        <w:rPr>
          <w:rFonts w:ascii="Corbel" w:hAnsi="Corbel" w:cs="Arial"/>
          <w:bCs/>
          <w:sz w:val="22"/>
          <w:szCs w:val="22"/>
        </w:rPr>
      </w:pPr>
      <w:r w:rsidRPr="00932E76">
        <w:rPr>
          <w:rFonts w:ascii="Corbel" w:eastAsia="Times New Roman" w:hAnsi="Corbel" w:cs="Segoe UI Symbol"/>
          <w:bCs/>
          <w:sz w:val="22"/>
          <w:szCs w:val="22"/>
          <w:lang w:eastAsia="de-DE"/>
        </w:rPr>
        <w:t>Verschleißteilliste</w:t>
      </w:r>
    </w:p>
    <w:bookmarkEnd w:id="44"/>
    <w:p w14:paraId="31491659" w14:textId="77777777" w:rsidR="0008501A" w:rsidRDefault="0008501A" w:rsidP="0008501A">
      <w:pPr>
        <w:pStyle w:val="Brieftext"/>
        <w:spacing w:after="0"/>
      </w:pPr>
    </w:p>
    <w:p w14:paraId="340FD61E" w14:textId="4F28738C" w:rsidR="00272FB4" w:rsidRPr="000F73E6" w:rsidRDefault="00272FB4" w:rsidP="00272FB4">
      <w:pPr>
        <w:pStyle w:val="Brieftext"/>
      </w:pPr>
      <w:r w:rsidRPr="000F73E6">
        <w:t xml:space="preserve">Im Falle des Einsatzes einer </w:t>
      </w:r>
      <w:r w:rsidRPr="000F73E6">
        <w:rPr>
          <w:b/>
          <w:bCs/>
        </w:rPr>
        <w:t>Bietergemeinschaft</w:t>
      </w:r>
      <w:r w:rsidRPr="000F73E6">
        <w:t xml:space="preserve"> sind </w:t>
      </w:r>
      <w:r w:rsidR="00133656" w:rsidRPr="000F73E6">
        <w:t xml:space="preserve">bis zum Ablauf der </w:t>
      </w:r>
      <w:r w:rsidR="00133656">
        <w:t>Angebotsfrist</w:t>
      </w:r>
      <w:r w:rsidR="00133656" w:rsidRPr="000F73E6">
        <w:t xml:space="preserve"> </w:t>
      </w:r>
      <w:r w:rsidRPr="000F73E6">
        <w:t>zusätzlich folgende</w:t>
      </w:r>
      <w:r w:rsidR="00133656">
        <w:t xml:space="preserve"> Unterlagen</w:t>
      </w:r>
      <w:r w:rsidRPr="000F73E6">
        <w:t xml:space="preserve"> einzureichen:</w:t>
      </w:r>
    </w:p>
    <w:p w14:paraId="52EF442F" w14:textId="1FB1E6D6" w:rsidR="00963730" w:rsidRPr="00963730" w:rsidRDefault="00963730" w:rsidP="00963730">
      <w:pPr>
        <w:pStyle w:val="Brieftext"/>
        <w:numPr>
          <w:ilvl w:val="0"/>
          <w:numId w:val="19"/>
        </w:numPr>
        <w:spacing w:after="0"/>
        <w:rPr>
          <w:b/>
          <w:bCs/>
        </w:rPr>
      </w:pPr>
      <w:r w:rsidRPr="00963730">
        <w:rPr>
          <w:b/>
          <w:bCs/>
        </w:rPr>
        <w:t>(Anlage C0</w:t>
      </w:r>
      <w:r w:rsidR="00133656">
        <w:rPr>
          <w:b/>
          <w:bCs/>
        </w:rPr>
        <w:t>3</w:t>
      </w:r>
      <w:r w:rsidRPr="00963730">
        <w:rPr>
          <w:b/>
          <w:bCs/>
        </w:rPr>
        <w:t>)</w:t>
      </w:r>
      <w:r>
        <w:t xml:space="preserve"> </w:t>
      </w:r>
      <w:r w:rsidR="008F4150" w:rsidRPr="00B121FF">
        <w:rPr>
          <w:rFonts w:eastAsia="Times New Roman" w:cs="Arial"/>
          <w:bCs/>
          <w:szCs w:val="24"/>
          <w:lang w:eastAsia="de-DE"/>
        </w:rPr>
        <w:t>Formblatt Bewerber-</w:t>
      </w:r>
      <w:r w:rsidR="008F4150">
        <w:rPr>
          <w:rFonts w:eastAsia="Times New Roman" w:cs="Arial"/>
          <w:bCs/>
          <w:szCs w:val="24"/>
          <w:lang w:eastAsia="de-DE"/>
        </w:rPr>
        <w:t>/</w:t>
      </w:r>
      <w:r w:rsidR="008F4150" w:rsidRPr="00B121FF">
        <w:rPr>
          <w:rFonts w:eastAsia="Times New Roman" w:cs="Arial"/>
          <w:bCs/>
          <w:szCs w:val="24"/>
          <w:lang w:eastAsia="de-DE"/>
        </w:rPr>
        <w:t>Bietergemeinschaftserkl</w:t>
      </w:r>
      <w:r w:rsidR="008F4150" w:rsidRPr="00B121FF">
        <w:rPr>
          <w:rFonts w:eastAsia="Times New Roman"/>
          <w:bCs/>
          <w:szCs w:val="24"/>
          <w:lang w:eastAsia="de-DE"/>
        </w:rPr>
        <w:t>ä</w:t>
      </w:r>
      <w:r w:rsidR="008F4150" w:rsidRPr="00B121FF">
        <w:rPr>
          <w:rFonts w:eastAsia="Times New Roman" w:cs="Arial"/>
          <w:bCs/>
          <w:szCs w:val="24"/>
          <w:lang w:eastAsia="de-DE"/>
        </w:rPr>
        <w:t>rung</w:t>
      </w:r>
    </w:p>
    <w:p w14:paraId="0F258A98" w14:textId="77777777" w:rsidR="008F4150" w:rsidRDefault="008F4150" w:rsidP="00F92E80">
      <w:pPr>
        <w:pStyle w:val="Brieftext"/>
        <w:numPr>
          <w:ilvl w:val="0"/>
          <w:numId w:val="19"/>
        </w:numPr>
        <w:spacing w:after="0"/>
      </w:pPr>
      <w:r w:rsidRPr="00963730">
        <w:rPr>
          <w:b/>
          <w:bCs/>
        </w:rPr>
        <w:t>(Anlage C0</w:t>
      </w:r>
      <w:r>
        <w:rPr>
          <w:b/>
          <w:bCs/>
        </w:rPr>
        <w:t>6</w:t>
      </w:r>
      <w:r w:rsidRPr="00963730">
        <w:rPr>
          <w:b/>
          <w:bCs/>
        </w:rPr>
        <w:t>)</w:t>
      </w:r>
      <w:r>
        <w:t xml:space="preserve"> Formblatt Eigenerklärung nach Sanktions-VO</w:t>
      </w:r>
    </w:p>
    <w:p w14:paraId="5FDFF2FA" w14:textId="70FF23A8" w:rsidR="008F4150" w:rsidRPr="003913AA" w:rsidRDefault="008F4150" w:rsidP="00133656">
      <w:pPr>
        <w:pStyle w:val="Brieftext"/>
        <w:numPr>
          <w:ilvl w:val="0"/>
          <w:numId w:val="19"/>
        </w:numPr>
        <w:spacing w:after="0"/>
        <w:rPr>
          <w:b/>
          <w:bCs/>
        </w:rPr>
      </w:pPr>
      <w:r w:rsidRPr="00963730">
        <w:rPr>
          <w:b/>
          <w:bCs/>
        </w:rPr>
        <w:t>(Anlage C0</w:t>
      </w:r>
      <w:r w:rsidR="00F3430F">
        <w:rPr>
          <w:b/>
          <w:bCs/>
        </w:rPr>
        <w:t>9</w:t>
      </w:r>
      <w:r w:rsidRPr="00963730">
        <w:rPr>
          <w:b/>
          <w:bCs/>
        </w:rPr>
        <w:t>)</w:t>
      </w:r>
      <w:r>
        <w:t xml:space="preserve"> Formblatt Eigenerklärung </w:t>
      </w:r>
      <w:r w:rsidR="00133656">
        <w:t>zur Eignung (von jedem Mitglied)</w:t>
      </w:r>
    </w:p>
    <w:p w14:paraId="1B4A5EDA" w14:textId="77777777" w:rsidR="008F4150" w:rsidRDefault="008F4150" w:rsidP="008F4150">
      <w:pPr>
        <w:pStyle w:val="Brieftext"/>
        <w:spacing w:after="0"/>
      </w:pPr>
    </w:p>
    <w:p w14:paraId="7AFBBEB0" w14:textId="3633BF32" w:rsidR="001D4A5C" w:rsidRPr="000F73E6" w:rsidRDefault="001D4A5C" w:rsidP="001D4A5C">
      <w:pPr>
        <w:pStyle w:val="Brieftext"/>
      </w:pPr>
      <w:r w:rsidRPr="000F73E6">
        <w:t xml:space="preserve">Im Falle des Einsatzes </w:t>
      </w:r>
      <w:r>
        <w:t>eines</w:t>
      </w:r>
      <w:r w:rsidRPr="000F73E6">
        <w:t xml:space="preserve"> </w:t>
      </w:r>
      <w:r>
        <w:rPr>
          <w:b/>
          <w:bCs/>
        </w:rPr>
        <w:t>Nachunternehmers</w:t>
      </w:r>
      <w:r w:rsidRPr="000F73E6">
        <w:t xml:space="preserve"> sind</w:t>
      </w:r>
      <w:r>
        <w:t xml:space="preserve"> zusätzlich</w:t>
      </w:r>
      <w:r w:rsidRPr="000F73E6">
        <w:t xml:space="preserve"> folgende Unterlagen bis zum Ablauf der </w:t>
      </w:r>
      <w:r>
        <w:t>Angebotsfrist</w:t>
      </w:r>
      <w:r w:rsidRPr="000F73E6">
        <w:t xml:space="preserve"> </w:t>
      </w:r>
      <w:r>
        <w:t>einzureichen</w:t>
      </w:r>
      <w:r w:rsidRPr="000F73E6">
        <w:t xml:space="preserve">: </w:t>
      </w:r>
    </w:p>
    <w:p w14:paraId="26CF64B8" w14:textId="4B2E987E" w:rsidR="001D4A5C" w:rsidRPr="000E42FC" w:rsidRDefault="001D4A5C" w:rsidP="001D4A5C">
      <w:pPr>
        <w:pStyle w:val="Brieftext"/>
        <w:numPr>
          <w:ilvl w:val="0"/>
          <w:numId w:val="20"/>
        </w:numPr>
        <w:spacing w:after="0"/>
        <w:rPr>
          <w:b/>
          <w:bCs/>
        </w:rPr>
      </w:pPr>
      <w:r w:rsidRPr="00963730">
        <w:rPr>
          <w:b/>
          <w:bCs/>
        </w:rPr>
        <w:t>(Anlage C0</w:t>
      </w:r>
      <w:r>
        <w:rPr>
          <w:b/>
          <w:bCs/>
        </w:rPr>
        <w:t>4</w:t>
      </w:r>
      <w:r w:rsidRPr="00963730">
        <w:rPr>
          <w:b/>
          <w:bCs/>
        </w:rPr>
        <w:t>)</w:t>
      </w:r>
      <w:r>
        <w:t xml:space="preserve"> </w:t>
      </w:r>
      <w:r w:rsidRPr="000E42FC">
        <w:t>Formblatt Nachunternehmer / Eignungsleihe</w:t>
      </w:r>
    </w:p>
    <w:p w14:paraId="1832B233" w14:textId="77777777" w:rsidR="00CD7148" w:rsidRDefault="00CD7148" w:rsidP="00CD7148">
      <w:pPr>
        <w:pStyle w:val="Brieftext"/>
        <w:spacing w:after="0"/>
      </w:pPr>
    </w:p>
    <w:p w14:paraId="5C7EBE3D" w14:textId="2D7FBAEC" w:rsidR="00272FB4" w:rsidRPr="000F73E6" w:rsidRDefault="00272FB4" w:rsidP="008E7EAF">
      <w:pPr>
        <w:pStyle w:val="Brieftext"/>
      </w:pPr>
      <w:r w:rsidRPr="000F73E6">
        <w:t xml:space="preserve">Im Falle der </w:t>
      </w:r>
      <w:r w:rsidRPr="000F73E6">
        <w:rPr>
          <w:b/>
          <w:bCs/>
        </w:rPr>
        <w:t>Eig</w:t>
      </w:r>
      <w:r w:rsidR="00B946C4" w:rsidRPr="000F73E6">
        <w:rPr>
          <w:b/>
          <w:bCs/>
        </w:rPr>
        <w:t>n</w:t>
      </w:r>
      <w:r w:rsidRPr="000F73E6">
        <w:rPr>
          <w:b/>
          <w:bCs/>
        </w:rPr>
        <w:t>ungsleihe</w:t>
      </w:r>
      <w:r w:rsidRPr="000F73E6">
        <w:t xml:space="preserve"> sind</w:t>
      </w:r>
      <w:r w:rsidR="000E42FC">
        <w:t xml:space="preserve"> zusätzlich</w:t>
      </w:r>
      <w:r w:rsidRPr="000F73E6">
        <w:t xml:space="preserve"> folgende Unterlagen bis zum Ablauf der </w:t>
      </w:r>
      <w:r w:rsidR="001D4A5C">
        <w:t>Angebotsfrist</w:t>
      </w:r>
      <w:r w:rsidRPr="000F73E6">
        <w:t xml:space="preserve"> </w:t>
      </w:r>
      <w:r w:rsidR="001D4A5C">
        <w:t>einzureichen</w:t>
      </w:r>
      <w:r w:rsidRPr="000F73E6">
        <w:t xml:space="preserve">: </w:t>
      </w:r>
    </w:p>
    <w:p w14:paraId="4AB4B884" w14:textId="24039FE0" w:rsidR="00963730" w:rsidRPr="000E42FC" w:rsidRDefault="00963730" w:rsidP="00963730">
      <w:pPr>
        <w:pStyle w:val="Brieftext"/>
        <w:numPr>
          <w:ilvl w:val="0"/>
          <w:numId w:val="20"/>
        </w:numPr>
        <w:spacing w:after="0"/>
        <w:rPr>
          <w:b/>
          <w:bCs/>
        </w:rPr>
      </w:pPr>
      <w:r w:rsidRPr="00963730">
        <w:rPr>
          <w:b/>
          <w:bCs/>
        </w:rPr>
        <w:t>(Anlage C0</w:t>
      </w:r>
      <w:r w:rsidR="00173D90">
        <w:rPr>
          <w:b/>
          <w:bCs/>
        </w:rPr>
        <w:t>4</w:t>
      </w:r>
      <w:r w:rsidRPr="00963730">
        <w:rPr>
          <w:b/>
          <w:bCs/>
        </w:rPr>
        <w:t>)</w:t>
      </w:r>
      <w:r>
        <w:t xml:space="preserve"> </w:t>
      </w:r>
      <w:r w:rsidR="0008501A" w:rsidRPr="000E42FC">
        <w:t xml:space="preserve">Formblatt </w:t>
      </w:r>
      <w:r w:rsidR="000E42FC" w:rsidRPr="000E42FC">
        <w:t>Nachunternehmer / Eignungsleihe</w:t>
      </w:r>
    </w:p>
    <w:p w14:paraId="12178C4D" w14:textId="0AD8866B" w:rsidR="00963730" w:rsidRPr="00963730" w:rsidRDefault="00963730" w:rsidP="00963730">
      <w:pPr>
        <w:pStyle w:val="Brieftext"/>
        <w:numPr>
          <w:ilvl w:val="0"/>
          <w:numId w:val="20"/>
        </w:numPr>
        <w:spacing w:after="0"/>
        <w:rPr>
          <w:b/>
          <w:bCs/>
        </w:rPr>
      </w:pPr>
      <w:r w:rsidRPr="00963730">
        <w:rPr>
          <w:b/>
          <w:bCs/>
        </w:rPr>
        <w:t>(Anlage C0</w:t>
      </w:r>
      <w:r w:rsidR="00173D90">
        <w:rPr>
          <w:b/>
          <w:bCs/>
        </w:rPr>
        <w:t>6</w:t>
      </w:r>
      <w:r w:rsidRPr="00963730">
        <w:rPr>
          <w:b/>
          <w:bCs/>
        </w:rPr>
        <w:t>)</w:t>
      </w:r>
      <w:r>
        <w:t xml:space="preserve"> </w:t>
      </w:r>
      <w:r w:rsidR="0008501A">
        <w:t>Formblatt Verpflichtungserklärung Eignungsleihe</w:t>
      </w:r>
    </w:p>
    <w:p w14:paraId="2C6E327A" w14:textId="257AC189" w:rsidR="00963730" w:rsidRPr="0008501A" w:rsidRDefault="00963730" w:rsidP="00963730">
      <w:pPr>
        <w:pStyle w:val="Brieftext"/>
        <w:numPr>
          <w:ilvl w:val="0"/>
          <w:numId w:val="20"/>
        </w:numPr>
        <w:spacing w:after="0"/>
        <w:rPr>
          <w:b/>
          <w:bCs/>
        </w:rPr>
      </w:pPr>
      <w:r w:rsidRPr="00963730">
        <w:rPr>
          <w:b/>
          <w:bCs/>
        </w:rPr>
        <w:t>(Anlage C0</w:t>
      </w:r>
      <w:r w:rsidR="00173D90">
        <w:rPr>
          <w:b/>
          <w:bCs/>
        </w:rPr>
        <w:t>7</w:t>
      </w:r>
      <w:r w:rsidRPr="00963730">
        <w:rPr>
          <w:b/>
          <w:bCs/>
        </w:rPr>
        <w:t>)</w:t>
      </w:r>
      <w:r>
        <w:t xml:space="preserve"> </w:t>
      </w:r>
      <w:r w:rsidR="0008501A" w:rsidRPr="00B121FF">
        <w:rPr>
          <w:rFonts w:eastAsia="Times New Roman" w:cs="Arial"/>
          <w:bCs/>
          <w:lang w:eastAsia="de-DE"/>
        </w:rPr>
        <w:t>Formblatt Eigenerklärung Ausschlusstatbestände</w:t>
      </w:r>
    </w:p>
    <w:p w14:paraId="07C82DFF" w14:textId="1F2E1151" w:rsidR="00B8788F" w:rsidRDefault="0008501A" w:rsidP="00CF6AC8">
      <w:pPr>
        <w:pStyle w:val="Brieftext"/>
        <w:numPr>
          <w:ilvl w:val="0"/>
          <w:numId w:val="20"/>
        </w:numPr>
        <w:ind w:left="714" w:hanging="357"/>
      </w:pPr>
      <w:r w:rsidRPr="0008501A">
        <w:t>Auftragsspezifische Einzelnachweise</w:t>
      </w:r>
    </w:p>
    <w:p w14:paraId="45E84CFC" w14:textId="792FA2BE" w:rsidR="00CD7148" w:rsidRDefault="00CD7148" w:rsidP="00CD7148">
      <w:pPr>
        <w:pStyle w:val="berschrift2"/>
      </w:pPr>
      <w:r>
        <w:t>Unterlagen die auf gesondertes Verlangen der Vergabestelle vorzulegen sind:</w:t>
      </w:r>
    </w:p>
    <w:p w14:paraId="734EAF0C" w14:textId="77777777" w:rsidR="00140C61" w:rsidRPr="00963730" w:rsidRDefault="00140C61" w:rsidP="00140C61">
      <w:pPr>
        <w:pStyle w:val="Brieftext"/>
        <w:numPr>
          <w:ilvl w:val="0"/>
          <w:numId w:val="20"/>
        </w:numPr>
        <w:spacing w:after="0"/>
        <w:rPr>
          <w:b/>
          <w:bCs/>
        </w:rPr>
      </w:pPr>
      <w:r w:rsidRPr="00963730">
        <w:rPr>
          <w:b/>
          <w:bCs/>
        </w:rPr>
        <w:t>(Anlage C0</w:t>
      </w:r>
      <w:r>
        <w:rPr>
          <w:b/>
          <w:bCs/>
        </w:rPr>
        <w:t>5</w:t>
      </w:r>
      <w:r w:rsidRPr="00963730">
        <w:rPr>
          <w:b/>
          <w:bCs/>
        </w:rPr>
        <w:t>)</w:t>
      </w:r>
      <w:r>
        <w:t xml:space="preserve"> Formblatt Verpflichtungserklärung Nachunternehmer</w:t>
      </w:r>
    </w:p>
    <w:p w14:paraId="3E87A7D8" w14:textId="6826F21C" w:rsidR="00140C61" w:rsidRPr="00B03186" w:rsidRDefault="00140C61" w:rsidP="00B03186">
      <w:pPr>
        <w:pStyle w:val="Brieftext"/>
        <w:numPr>
          <w:ilvl w:val="0"/>
          <w:numId w:val="20"/>
        </w:numPr>
        <w:spacing w:after="0"/>
        <w:rPr>
          <w:b/>
          <w:bCs/>
        </w:rPr>
      </w:pPr>
      <w:r w:rsidRPr="00963730">
        <w:rPr>
          <w:b/>
          <w:bCs/>
        </w:rPr>
        <w:t>(Anlage C0</w:t>
      </w:r>
      <w:r>
        <w:rPr>
          <w:b/>
          <w:bCs/>
        </w:rPr>
        <w:t>7</w:t>
      </w:r>
      <w:r w:rsidRPr="00963730">
        <w:rPr>
          <w:b/>
          <w:bCs/>
        </w:rPr>
        <w:t>)</w:t>
      </w:r>
      <w:r>
        <w:t xml:space="preserve"> </w:t>
      </w:r>
      <w:r w:rsidRPr="00B121FF">
        <w:rPr>
          <w:rFonts w:eastAsia="Times New Roman" w:cs="Arial"/>
          <w:bCs/>
          <w:lang w:eastAsia="de-DE"/>
        </w:rPr>
        <w:t>Formblatt Eigenerklärung Ausschlusstatbestände</w:t>
      </w:r>
      <w:r w:rsidR="00A04FED">
        <w:rPr>
          <w:rFonts w:eastAsia="Times New Roman" w:cs="Arial"/>
          <w:bCs/>
          <w:lang w:eastAsia="de-DE"/>
        </w:rPr>
        <w:t xml:space="preserve"> </w:t>
      </w:r>
      <w:r w:rsidR="00A04FED" w:rsidRPr="00A04FED">
        <w:rPr>
          <w:rFonts w:eastAsia="Times New Roman" w:cs="Arial"/>
          <w:bCs/>
          <w:i/>
          <w:iCs/>
          <w:lang w:eastAsia="de-DE"/>
        </w:rPr>
        <w:t>(Nachunternehmer)</w:t>
      </w:r>
    </w:p>
    <w:p w14:paraId="4BA9CCAB" w14:textId="05E85EC0" w:rsidR="00CD7148" w:rsidRDefault="00CD7148" w:rsidP="00CD7148">
      <w:pPr>
        <w:pStyle w:val="Brieftext"/>
        <w:numPr>
          <w:ilvl w:val="0"/>
          <w:numId w:val="35"/>
        </w:numPr>
        <w:tabs>
          <w:tab w:val="left" w:pos="284"/>
          <w:tab w:val="left" w:pos="851"/>
        </w:tabs>
        <w:spacing w:after="0"/>
        <w:ind w:left="714" w:hanging="357"/>
      </w:pPr>
      <w:r>
        <w:lastRenderedPageBreak/>
        <w:t>Referenznachweise mit den im Formblatt Eigenerklärung zur Eignung genannten Angaben</w:t>
      </w:r>
    </w:p>
    <w:p w14:paraId="4C1D9B81" w14:textId="46B1170B" w:rsidR="00CD7148" w:rsidRDefault="00CD7148" w:rsidP="00CD7148">
      <w:pPr>
        <w:pStyle w:val="Brieftext"/>
        <w:numPr>
          <w:ilvl w:val="0"/>
          <w:numId w:val="35"/>
        </w:numPr>
        <w:tabs>
          <w:tab w:val="left" w:pos="284"/>
          <w:tab w:val="left" w:pos="851"/>
        </w:tabs>
        <w:spacing w:after="0"/>
      </w:pPr>
      <w:r>
        <w:t>Erklärung zur Zahl der in den letzten 3 Jahren jahresdurchschnittlich beschäftigten Arbeitskräfte, gegliedert nach Lohngruppen, mit extra ausgewiesenem Leitungspersonal</w:t>
      </w:r>
    </w:p>
    <w:p w14:paraId="26E38679" w14:textId="77777777" w:rsidR="00CD7148" w:rsidRDefault="00CD7148" w:rsidP="00CD7148">
      <w:pPr>
        <w:pStyle w:val="Brieftext"/>
        <w:numPr>
          <w:ilvl w:val="0"/>
          <w:numId w:val="35"/>
        </w:numPr>
        <w:tabs>
          <w:tab w:val="left" w:pos="284"/>
          <w:tab w:val="left" w:pos="851"/>
        </w:tabs>
        <w:spacing w:after="0"/>
      </w:pPr>
      <w:r>
        <w:t>Zur Höhe des Umsatzes Bestätigung eines vereidigten Wirtschaftsprüfers oder eines Steuerberaters oder entsprechend testierte Jahresabschlüsse oder entsprechend testierte Gewinn- und Verlustrechnungen</w:t>
      </w:r>
    </w:p>
    <w:p w14:paraId="01AA84EF" w14:textId="77777777" w:rsidR="00CD7148" w:rsidRDefault="00CD7148" w:rsidP="00CD7148">
      <w:pPr>
        <w:pStyle w:val="Brieftext"/>
        <w:numPr>
          <w:ilvl w:val="0"/>
          <w:numId w:val="35"/>
        </w:numPr>
        <w:tabs>
          <w:tab w:val="left" w:pos="284"/>
          <w:tab w:val="left" w:pos="851"/>
        </w:tabs>
        <w:spacing w:after="0"/>
        <w:ind w:left="714" w:hanging="357"/>
      </w:pPr>
      <w:r>
        <w:t>Gewerbeanmeldung, Handelsregisterauszug und Eintragung in der Handwerksrolle (Handwerkskarte) bzw. bei der Industrie- und Handelskammer</w:t>
      </w:r>
    </w:p>
    <w:p w14:paraId="05BA886A" w14:textId="77777777" w:rsidR="00CD7148" w:rsidRDefault="00CD7148" w:rsidP="00CD7148">
      <w:pPr>
        <w:pStyle w:val="Brieftext"/>
        <w:numPr>
          <w:ilvl w:val="0"/>
          <w:numId w:val="35"/>
        </w:numPr>
        <w:tabs>
          <w:tab w:val="left" w:pos="284"/>
          <w:tab w:val="left" w:pos="851"/>
        </w:tabs>
        <w:spacing w:after="0"/>
        <w:ind w:left="714" w:hanging="357"/>
      </w:pPr>
      <w:r>
        <w:t>Rechtskräftig bestätigter Insolvenzplan (falls eine Erklärung über das Vorliegen eines solchen Insolvenzplanes angegeben wurde)</w:t>
      </w:r>
    </w:p>
    <w:p w14:paraId="600FF7D7" w14:textId="77777777" w:rsidR="00CD7148" w:rsidRDefault="00CD7148" w:rsidP="00CD7148">
      <w:pPr>
        <w:pStyle w:val="Brieftext"/>
        <w:numPr>
          <w:ilvl w:val="0"/>
          <w:numId w:val="35"/>
        </w:numPr>
        <w:tabs>
          <w:tab w:val="left" w:pos="284"/>
          <w:tab w:val="left" w:pos="851"/>
        </w:tabs>
        <w:spacing w:after="0"/>
        <w:ind w:left="714" w:hanging="357"/>
      </w:pPr>
      <w:r>
        <w:t xml:space="preserve">Unbedenklichkeitsbescheinigung der tariflichen Sozialkasse, falls das Unternehmen beitragspflichtig ist </w:t>
      </w:r>
    </w:p>
    <w:p w14:paraId="5FA3DFD1" w14:textId="77777777" w:rsidR="00CD7148" w:rsidRDefault="00CD7148" w:rsidP="00CD7148">
      <w:pPr>
        <w:pStyle w:val="Brieftext"/>
        <w:numPr>
          <w:ilvl w:val="0"/>
          <w:numId w:val="35"/>
        </w:numPr>
        <w:tabs>
          <w:tab w:val="left" w:pos="284"/>
          <w:tab w:val="left" w:pos="851"/>
        </w:tabs>
        <w:spacing w:after="0"/>
        <w:ind w:left="714" w:hanging="357"/>
      </w:pPr>
      <w:r>
        <w:t>Unbedenklichkeitsbescheinigung des Finanzamtes bzw. Bescheinigung in Steuersachen, falls das Finanzamt eine solche Bescheinigung ausstellt</w:t>
      </w:r>
    </w:p>
    <w:p w14:paraId="2CCE34FC" w14:textId="77777777" w:rsidR="00CD7148" w:rsidRDefault="00CD7148" w:rsidP="00CD7148">
      <w:pPr>
        <w:pStyle w:val="Brieftext"/>
        <w:numPr>
          <w:ilvl w:val="0"/>
          <w:numId w:val="35"/>
        </w:numPr>
        <w:tabs>
          <w:tab w:val="left" w:pos="284"/>
          <w:tab w:val="left" w:pos="851"/>
        </w:tabs>
        <w:spacing w:after="0"/>
        <w:ind w:left="714" w:hanging="357"/>
      </w:pPr>
      <w:r>
        <w:t>Freistellungsbescheinigung nach § 48b Einkommensteuergesetz</w:t>
      </w:r>
    </w:p>
    <w:p w14:paraId="7DD37C23" w14:textId="77777777" w:rsidR="00CD7148" w:rsidRDefault="00CD7148" w:rsidP="00CD7148">
      <w:pPr>
        <w:pStyle w:val="Brieftext"/>
        <w:numPr>
          <w:ilvl w:val="0"/>
          <w:numId w:val="36"/>
        </w:numPr>
        <w:tabs>
          <w:tab w:val="left" w:pos="284"/>
          <w:tab w:val="left" w:pos="851"/>
        </w:tabs>
        <w:spacing w:after="0"/>
        <w:ind w:left="714" w:hanging="357"/>
      </w:pPr>
      <w:r>
        <w:t>Unbedenklichkeitsbescheinigung der Berufsgenossenschaft des zuständigen Versicherungsträgers mit Angabe der Lohnsummen</w:t>
      </w:r>
    </w:p>
    <w:p w14:paraId="354E4DB1" w14:textId="77777777" w:rsidR="00CD7148" w:rsidRDefault="00CD7148" w:rsidP="00CD7148">
      <w:pPr>
        <w:pStyle w:val="Brieftext"/>
        <w:numPr>
          <w:ilvl w:val="0"/>
          <w:numId w:val="36"/>
        </w:numPr>
        <w:tabs>
          <w:tab w:val="left" w:pos="284"/>
          <w:tab w:val="left" w:pos="851"/>
        </w:tabs>
        <w:spacing w:after="0"/>
        <w:ind w:left="714" w:hanging="357"/>
      </w:pPr>
      <w:r>
        <w:t>Nachweise hinsichtlich einer eventuell durchgeführten Selbstreinigung</w:t>
      </w:r>
    </w:p>
    <w:p w14:paraId="217F2106" w14:textId="77777777" w:rsidR="00CD7148" w:rsidRDefault="00CD7148" w:rsidP="00236621">
      <w:pPr>
        <w:pStyle w:val="Brieftext"/>
        <w:numPr>
          <w:ilvl w:val="0"/>
          <w:numId w:val="36"/>
        </w:numPr>
        <w:tabs>
          <w:tab w:val="left" w:pos="284"/>
          <w:tab w:val="left" w:pos="851"/>
        </w:tabs>
        <w:spacing w:after="0"/>
        <w:ind w:left="714" w:hanging="357"/>
      </w:pPr>
      <w:r w:rsidRPr="00D61FD6">
        <w:t>Produktdatenblätter benannter Fabrikate</w:t>
      </w:r>
    </w:p>
    <w:p w14:paraId="4E0EA169" w14:textId="59E42C2A" w:rsidR="00CD7148" w:rsidRDefault="00CD7148" w:rsidP="00236621">
      <w:pPr>
        <w:pStyle w:val="Brieftext"/>
        <w:numPr>
          <w:ilvl w:val="0"/>
          <w:numId w:val="36"/>
        </w:numPr>
        <w:tabs>
          <w:tab w:val="left" w:pos="284"/>
          <w:tab w:val="left" w:pos="851"/>
        </w:tabs>
        <w:spacing w:after="0"/>
        <w:ind w:left="714" w:hanging="357"/>
      </w:pPr>
      <w:r w:rsidRPr="00D61FD6">
        <w:t>Urkalkulation</w:t>
      </w:r>
    </w:p>
    <w:p w14:paraId="22F73BB1" w14:textId="10BF1A66" w:rsidR="002C2CAA" w:rsidRDefault="002C2CAA" w:rsidP="00236621">
      <w:pPr>
        <w:pStyle w:val="Brieftext"/>
        <w:numPr>
          <w:ilvl w:val="0"/>
          <w:numId w:val="36"/>
        </w:numPr>
        <w:tabs>
          <w:tab w:val="left" w:pos="284"/>
          <w:tab w:val="left" w:pos="851"/>
        </w:tabs>
        <w:spacing w:after="0"/>
        <w:ind w:left="714" w:hanging="357"/>
      </w:pPr>
      <w:r w:rsidRPr="002C2CAA">
        <w:t xml:space="preserve">Auszüge aus der Urkalkulation zur Aufklärung auffälliger </w:t>
      </w:r>
      <w:r>
        <w:t>Preise</w:t>
      </w:r>
    </w:p>
    <w:p w14:paraId="7C964498" w14:textId="77777777" w:rsidR="00371399" w:rsidRDefault="00371399" w:rsidP="00371399">
      <w:pPr>
        <w:pStyle w:val="Brieftext"/>
        <w:tabs>
          <w:tab w:val="left" w:pos="284"/>
          <w:tab w:val="left" w:pos="851"/>
        </w:tabs>
        <w:spacing w:after="0"/>
      </w:pPr>
    </w:p>
    <w:p w14:paraId="426BABB6" w14:textId="463D3522" w:rsidR="00371399" w:rsidRPr="00CD7148" w:rsidRDefault="00371399" w:rsidP="00371399">
      <w:pPr>
        <w:pStyle w:val="Brieftext"/>
        <w:tabs>
          <w:tab w:val="left" w:pos="284"/>
          <w:tab w:val="left" w:pos="851"/>
        </w:tabs>
        <w:spacing w:after="0"/>
      </w:pPr>
      <w:r>
        <w:t>Der Auftraggeber behält sich vor, insbesondere zur Prüfung der Eignung von Nachunternehmern, weitere Unterlagen zur Eignungsprüfung anzufordern.</w:t>
      </w:r>
    </w:p>
    <w:sectPr w:rsidR="00371399" w:rsidRPr="00CD7148" w:rsidSect="001E3807">
      <w:headerReference w:type="default" r:id="rId18"/>
      <w:footerReference w:type="even" r:id="rId19"/>
      <w:footerReference w:type="default" r:id="rId20"/>
      <w:headerReference w:type="first" r:id="rId21"/>
      <w:footerReference w:type="first" r:id="rId22"/>
      <w:pgSz w:w="11906" w:h="16838"/>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AE3E1" w14:textId="77777777" w:rsidR="00200B03" w:rsidRDefault="00200B03">
      <w:r>
        <w:separator/>
      </w:r>
    </w:p>
  </w:endnote>
  <w:endnote w:type="continuationSeparator" w:id="0">
    <w:p w14:paraId="7E5A904D" w14:textId="77777777" w:rsidR="00200B03" w:rsidRDefault="0020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Überschrifte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Lora">
    <w:charset w:val="00"/>
    <w:family w:val="auto"/>
    <w:pitch w:val="variable"/>
    <w:sig w:usb0="A00002FF" w:usb1="5000204B" w:usb2="00000000" w:usb3="00000000" w:csb0="00000097"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763457014"/>
      <w:docPartObj>
        <w:docPartGallery w:val="Page Numbers (Bottom of Page)"/>
        <w:docPartUnique/>
      </w:docPartObj>
    </w:sdtPr>
    <w:sdtContent>
      <w:p w14:paraId="0A227A41" w14:textId="77777777" w:rsidR="00302602" w:rsidRDefault="00A421C9" w:rsidP="002849B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67B8C1D0" w14:textId="77777777" w:rsidR="00302602" w:rsidRDefault="00302602" w:rsidP="0030260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ACCA" w14:textId="77777777" w:rsidR="00D57936" w:rsidRDefault="00A421C9" w:rsidP="00A77837">
    <w:pPr>
      <w:pStyle w:val="Fuzeile"/>
      <w:rPr>
        <w:szCs w:val="16"/>
      </w:rPr>
    </w:pPr>
    <w:r>
      <w:rPr>
        <w:noProof/>
      </w:rPr>
      <mc:AlternateContent>
        <mc:Choice Requires="wps">
          <w:drawing>
            <wp:anchor distT="0" distB="0" distL="114300" distR="114300" simplePos="0" relativeHeight="251658240" behindDoc="0" locked="0" layoutInCell="1" allowOverlap="1" wp14:anchorId="79DB3240" wp14:editId="6923AE32">
              <wp:simplePos x="0" y="0"/>
              <wp:positionH relativeFrom="column">
                <wp:posOffset>-635</wp:posOffset>
              </wp:positionH>
              <wp:positionV relativeFrom="paragraph">
                <wp:posOffset>-23495</wp:posOffset>
              </wp:positionV>
              <wp:extent cx="5399405" cy="0"/>
              <wp:effectExtent l="0" t="0" r="10795" b="12700"/>
              <wp:wrapNone/>
              <wp:docPr id="1321906966" name="Gerade Verbindung 7"/>
              <wp:cNvGraphicFramePr/>
              <a:graphic xmlns:a="http://schemas.openxmlformats.org/drawingml/2006/main">
                <a:graphicData uri="http://schemas.microsoft.com/office/word/2010/wordprocessingShape">
                  <wps:wsp>
                    <wps:cNvCnPr/>
                    <wps:spPr>
                      <a:xfrm>
                        <a:off x="0" y="0"/>
                        <a:ext cx="5399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20ECAD" id="Gerade Verbindung 7"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85pt" to="425.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" strokecolor="black [3200]" strokeweight=".5pt">
              <v:stroke joinstyle="miter"/>
            </v:line>
          </w:pict>
        </mc:Fallback>
      </mc:AlternateContent>
    </w:r>
  </w:p>
  <w:p w14:paraId="5D16AF9A" w14:textId="69406E20" w:rsidR="00D57936" w:rsidRPr="00143051" w:rsidRDefault="00A421C9" w:rsidP="006F46CA">
    <w:pPr>
      <w:pStyle w:val="Fuzeile"/>
    </w:pPr>
    <w:r>
      <w:t>S</w:t>
    </w:r>
    <w:r w:rsidR="002301C0">
      <w:t>tand</w:t>
    </w:r>
    <w:r>
      <w:t xml:space="preserve">: </w:t>
    </w:r>
    <w:fldSimple w:instr=" DATE  \* MERGEFORMAT ">
      <w:r w:rsidR="004C3DEA">
        <w:rPr>
          <w:noProof/>
        </w:rPr>
        <w:t>25.06.2026</w:t>
      </w:r>
    </w:fldSimple>
    <w:r>
      <w:rPr>
        <w:rFonts w:ascii="Arial" w:hAnsi="Arial" w:cs="Arial"/>
      </w:rPr>
      <w:t> </w:t>
    </w:r>
    <w:r>
      <w:tab/>
    </w:r>
    <w:r w:rsidR="006F46CA">
      <w:tab/>
    </w:r>
    <w:r>
      <w:t>S</w:t>
    </w:r>
    <w:r w:rsidR="002301C0">
      <w:t>eite</w:t>
    </w:r>
    <w:r w:rsidR="006F46CA">
      <w:t xml:space="preserve"> </w:t>
    </w:r>
    <w:r w:rsidR="006F46CA">
      <w:fldChar w:fldCharType="begin"/>
    </w:r>
    <w:r w:rsidR="006F46CA">
      <w:instrText xml:space="preserve"> PAGE  \* Arabic  \* MERGEFORMAT </w:instrText>
    </w:r>
    <w:r w:rsidR="006F46CA">
      <w:fldChar w:fldCharType="separate"/>
    </w:r>
    <w:r w:rsidR="006F46CA">
      <w:rPr>
        <w:noProof/>
      </w:rPr>
      <w:t>7</w:t>
    </w:r>
    <w:r w:rsidR="006F46CA">
      <w:fldChar w:fldCharType="end"/>
    </w:r>
    <w:r w:rsidR="006F46CA">
      <w:t>/</w:t>
    </w:r>
    <w:fldSimple w:instr=" NUMPAGES  \* Arabic  \* MERGEFORMAT ">
      <w:r w:rsidR="006F46CA">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8CF26" w14:textId="77777777" w:rsidR="00B33841" w:rsidRDefault="00B33841" w:rsidP="000A4DCB">
    <w:pPr>
      <w:pStyle w:val="Fuzeile"/>
    </w:pPr>
  </w:p>
  <w:p w14:paraId="272FB581" w14:textId="77777777" w:rsidR="000A4DCB" w:rsidRDefault="000A4DCB" w:rsidP="000A4DCB">
    <w:pPr>
      <w:pStyle w:val="Fuzeile"/>
    </w:pPr>
  </w:p>
  <w:p w14:paraId="6C52E163" w14:textId="77777777" w:rsidR="00B33841" w:rsidRDefault="00B33841" w:rsidP="000A4DCB">
    <w:pPr>
      <w:pStyle w:val="Fuzeile"/>
    </w:pPr>
  </w:p>
  <w:p w14:paraId="429D96C4" w14:textId="77777777" w:rsidR="00B33841" w:rsidRDefault="00B33841" w:rsidP="000A4DCB">
    <w:pPr>
      <w:pStyle w:val="Fuzeile"/>
    </w:pPr>
  </w:p>
  <w:p w14:paraId="32ADA429" w14:textId="77777777" w:rsidR="00D57936" w:rsidRDefault="00A421C9" w:rsidP="000A4DCB">
    <w:pPr>
      <w:pStyle w:val="Fuzeile"/>
      <w:rPr>
        <w:spacing w:val="2"/>
        <w:szCs w:val="16"/>
      </w:rPr>
    </w:pPr>
    <w:r>
      <w:rPr>
        <w:noProof/>
      </w:rPr>
      <mc:AlternateContent>
        <mc:Choice Requires="wps">
          <w:drawing>
            <wp:anchor distT="0" distB="0" distL="114300" distR="114300" simplePos="0" relativeHeight="251656192" behindDoc="0" locked="0" layoutInCell="1" allowOverlap="1" wp14:anchorId="428EF289" wp14:editId="00FB54FB">
              <wp:simplePos x="0" y="0"/>
              <wp:positionH relativeFrom="column">
                <wp:posOffset>14605</wp:posOffset>
              </wp:positionH>
              <wp:positionV relativeFrom="paragraph">
                <wp:posOffset>-29210</wp:posOffset>
              </wp:positionV>
              <wp:extent cx="5400000" cy="0"/>
              <wp:effectExtent l="0" t="0" r="10795" b="12700"/>
              <wp:wrapNone/>
              <wp:docPr id="2021284607" name="Gerade Verbindung 7"/>
              <wp:cNvGraphicFramePr/>
              <a:graphic xmlns:a="http://schemas.openxmlformats.org/drawingml/2006/main">
                <a:graphicData uri="http://schemas.microsoft.com/office/word/2010/wordprocessingShape">
                  <wps:wsp>
                    <wps:cNvCnPr/>
                    <wps:spPr>
                      <a:xfrm>
                        <a:off x="0" y="0"/>
                        <a:ext cx="54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68026C" id="Gerade Verbindung 7"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pt,-2.3pt" to="426.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" strokecolor="black [3200]" strokeweight=".5pt">
              <v:stroke joinstyle="miter"/>
            </v:line>
          </w:pict>
        </mc:Fallback>
      </mc:AlternateContent>
    </w:r>
  </w:p>
  <w:p w14:paraId="4A7F9342" w14:textId="77777777" w:rsidR="006D6FCC" w:rsidRDefault="006D6FCC" w:rsidP="000A4DCB">
    <w:pPr>
      <w:pStyle w:val="Fuzeile"/>
    </w:pPr>
  </w:p>
  <w:p w14:paraId="1B412711" w14:textId="77777777" w:rsidR="00AA0AF3" w:rsidRDefault="00AA0AF3" w:rsidP="000A4DCB">
    <w:pPr>
      <w:pStyle w:val="Fuzeile"/>
    </w:pPr>
  </w:p>
  <w:p w14:paraId="2D8473B8" w14:textId="77777777" w:rsidR="006D6FCC" w:rsidRDefault="006D6FCC" w:rsidP="000A4DCB">
    <w:pPr>
      <w:pStyle w:val="Fuzeile"/>
    </w:pPr>
  </w:p>
  <w:p w14:paraId="4D582AB1" w14:textId="1C3D869D" w:rsidR="00D57936" w:rsidRPr="009B0225" w:rsidRDefault="00AB0DE3" w:rsidP="000A4DCB">
    <w:pPr>
      <w:pStyle w:val="Fuzeile"/>
    </w:pPr>
    <w:r>
      <w:t>04904-24/10690596</w:t>
    </w:r>
  </w:p>
  <w:p w14:paraId="4A6AA1C4" w14:textId="77777777" w:rsidR="008669CC" w:rsidRPr="000A4DCB" w:rsidRDefault="00A421C9" w:rsidP="000A4DCB">
    <w:pPr>
      <w:pStyle w:val="Fuzeile"/>
    </w:pPr>
    <w:r w:rsidRPr="000A4DCB">
      <w:tab/>
    </w:r>
    <w:r w:rsidR="002849B8" w:rsidRPr="000A4DCB">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DC288" w14:textId="77777777" w:rsidR="00200B03" w:rsidRDefault="00200B03">
      <w:r>
        <w:separator/>
      </w:r>
    </w:p>
  </w:footnote>
  <w:footnote w:type="continuationSeparator" w:id="0">
    <w:p w14:paraId="5992141C" w14:textId="77777777" w:rsidR="00200B03" w:rsidRDefault="00200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813F" w14:textId="579016F0" w:rsidR="00960594" w:rsidRPr="00960594" w:rsidRDefault="00960594" w:rsidP="001E3807">
    <w:pPr>
      <w:spacing w:line="320" w:lineRule="atLeast"/>
      <w:ind w:right="-567"/>
      <w:rPr>
        <w:rFonts w:ascii="Corbel" w:hAnsi="Corbel" w:cs="Arial"/>
        <w:sz w:val="20"/>
        <w:szCs w:val="20"/>
      </w:rPr>
    </w:pPr>
    <w:r w:rsidRPr="00960594">
      <w:rPr>
        <w:rFonts w:ascii="Corbel" w:hAnsi="Corbel" w:cs="Arial"/>
        <w:b/>
        <w:sz w:val="20"/>
        <w:szCs w:val="20"/>
      </w:rPr>
      <w:t xml:space="preserve">Anlage </w:t>
    </w:r>
    <w:r>
      <w:rPr>
        <w:rFonts w:ascii="Corbel" w:hAnsi="Corbel" w:cs="Arial"/>
        <w:b/>
        <w:sz w:val="20"/>
        <w:szCs w:val="20"/>
      </w:rPr>
      <w:t>A</w:t>
    </w:r>
    <w:r w:rsidRPr="00960594">
      <w:rPr>
        <w:rFonts w:ascii="Corbel" w:hAnsi="Corbel" w:cs="Arial"/>
        <w:b/>
        <w:sz w:val="20"/>
        <w:szCs w:val="20"/>
      </w:rPr>
      <w:t xml:space="preserve"> </w:t>
    </w:r>
    <w:r w:rsidRPr="00960594">
      <w:rPr>
        <w:rFonts w:ascii="Corbel" w:hAnsi="Corbel" w:cs="Arial"/>
        <w:sz w:val="20"/>
        <w:szCs w:val="20"/>
      </w:rPr>
      <w:t xml:space="preserve">– </w:t>
    </w:r>
    <w:bookmarkStart w:id="45" w:name="_Hlk174708871"/>
    <w:r>
      <w:rPr>
        <w:rFonts w:ascii="Corbel" w:hAnsi="Corbel" w:cs="Arial"/>
        <w:sz w:val="20"/>
        <w:szCs w:val="20"/>
      </w:rPr>
      <w:t>Allgemeine B</w:t>
    </w:r>
    <w:r w:rsidR="004A7CE8">
      <w:rPr>
        <w:rFonts w:ascii="Corbel" w:hAnsi="Corbel" w:cs="Arial"/>
        <w:sz w:val="20"/>
        <w:szCs w:val="20"/>
      </w:rPr>
      <w:t>ieterinformation, Bewerbungsbedingungen</w:t>
    </w:r>
  </w:p>
  <w:p w14:paraId="6142897B" w14:textId="505B97CF" w:rsidR="00426876" w:rsidRPr="00960594" w:rsidRDefault="00426876" w:rsidP="00426876">
    <w:pPr>
      <w:tabs>
        <w:tab w:val="center" w:pos="4536"/>
        <w:tab w:val="right" w:pos="9072"/>
      </w:tabs>
      <w:spacing w:line="320" w:lineRule="atLeast"/>
      <w:rPr>
        <w:rFonts w:ascii="Corbel" w:eastAsia="Calibri" w:hAnsi="Corbel"/>
        <w:sz w:val="20"/>
        <w:szCs w:val="20"/>
      </w:rPr>
    </w:pPr>
    <w:bookmarkStart w:id="46" w:name="_Hlk189662934"/>
    <w:bookmarkEnd w:id="45"/>
    <w:r w:rsidRPr="00F80D6D">
      <w:rPr>
        <w:rFonts w:ascii="Corbel" w:eastAsia="Calibri" w:hAnsi="Corbel"/>
        <w:sz w:val="20"/>
        <w:szCs w:val="20"/>
      </w:rPr>
      <w:t xml:space="preserve">Kommunale Energieverwertung Schwaben gKU, </w:t>
    </w:r>
    <w:r w:rsidRPr="00426876">
      <w:rPr>
        <w:rFonts w:ascii="Corbel" w:eastAsia="Calibri" w:hAnsi="Corbel"/>
        <w:sz w:val="20"/>
        <w:szCs w:val="20"/>
      </w:rPr>
      <w:t>KTK-Anlage</w:t>
    </w:r>
    <w:r w:rsidRPr="00F80D6D">
      <w:rPr>
        <w:rFonts w:ascii="Corbel" w:eastAsia="Calibri" w:hAnsi="Corbel"/>
        <w:sz w:val="20"/>
        <w:szCs w:val="20"/>
      </w:rPr>
      <w:t>, 04904-24</w:t>
    </w:r>
    <w:r w:rsidR="00DE3A7A">
      <w:rPr>
        <w:rFonts w:ascii="Corbel" w:eastAsia="Calibri" w:hAnsi="Corbel"/>
        <w:sz w:val="20"/>
        <w:szCs w:val="20"/>
      </w:rPr>
      <w:t>-NEU</w:t>
    </w:r>
  </w:p>
  <w:bookmarkEnd w:id="46"/>
  <w:p w14:paraId="049DD713" w14:textId="77777777" w:rsidR="00960594" w:rsidRPr="00960594" w:rsidRDefault="00960594" w:rsidP="001E3807">
    <w:pPr>
      <w:spacing w:line="320" w:lineRule="atLeast"/>
      <w:ind w:right="-567"/>
      <w:rPr>
        <w:rFonts w:ascii="Corbel" w:hAnsi="Corbe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503E4" w14:textId="49ACCAC0" w:rsidR="00063C56" w:rsidRDefault="00A421C9">
    <w:pPr>
      <w:pStyle w:val="Kopfzeile"/>
    </w:pPr>
    <w:r>
      <w:rPr>
        <w:noProof/>
      </w:rPr>
      <mc:AlternateContent>
        <mc:Choice Requires="wps">
          <w:drawing>
            <wp:anchor distT="0" distB="0" distL="114300" distR="114300" simplePos="0" relativeHeight="251655168" behindDoc="1" locked="0" layoutInCell="1" allowOverlap="1" wp14:anchorId="18DE9234" wp14:editId="052FB21F">
              <wp:simplePos x="0" y="0"/>
              <wp:positionH relativeFrom="column">
                <wp:posOffset>-835025</wp:posOffset>
              </wp:positionH>
              <wp:positionV relativeFrom="paragraph">
                <wp:posOffset>-262255</wp:posOffset>
              </wp:positionV>
              <wp:extent cx="7056000" cy="10188000"/>
              <wp:effectExtent l="0" t="0" r="0" b="3810"/>
              <wp:wrapNone/>
              <wp:docPr id="1482079584" name="Rechteck 6"/>
              <wp:cNvGraphicFramePr/>
              <a:graphic xmlns:a="http://schemas.openxmlformats.org/drawingml/2006/main">
                <a:graphicData uri="http://schemas.microsoft.com/office/word/2010/wordprocessingShape">
                  <wps:wsp>
                    <wps:cNvSpPr/>
                    <wps:spPr>
                      <a:xfrm>
                        <a:off x="0" y="0"/>
                        <a:ext cx="7056000" cy="10188000"/>
                      </a:xfrm>
                      <a:prstGeom prst="rect">
                        <a:avLst/>
                      </a:prstGeom>
                      <a:solidFill>
                        <a:srgbClr val="F3F0E7"/>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none" lIns="251999" tIns="45720" rIns="9000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00A82192" id="Rechteck 6" o:spid="_x0000_s1026" style="position:absolute;margin-left:-65.75pt;margin-top:-20.65pt;width:555.6pt;height:80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" fillcolor="#f3f0e7" stroked="f" strokeweight="1pt">
              <v:textbox inset="6.99997mm,,2.5mm"/>
            </v:rect>
          </w:pict>
        </mc:Fallback>
      </mc:AlternateContent>
    </w:r>
  </w:p>
  <w:p w14:paraId="6DF302DD" w14:textId="77777777" w:rsidR="00C27492" w:rsidRDefault="00C27492" w:rsidP="00C27492">
    <w:pPr>
      <w:pStyle w:val="Kopfzeile"/>
    </w:pPr>
  </w:p>
  <w:p w14:paraId="1EC1CB9A" w14:textId="77777777" w:rsidR="00C27492" w:rsidRDefault="00C27492" w:rsidP="00C27492">
    <w:pPr>
      <w:pStyle w:val="Kopfzeile"/>
    </w:pPr>
  </w:p>
  <w:p w14:paraId="0BAC9B68" w14:textId="77777777" w:rsidR="00C27492" w:rsidRDefault="00C27492" w:rsidP="00C27492">
    <w:pPr>
      <w:pStyle w:val="Kopfzeile"/>
    </w:pPr>
  </w:p>
  <w:p w14:paraId="77D28AB1" w14:textId="77777777" w:rsidR="00C27492" w:rsidRDefault="00C27492" w:rsidP="00C27492">
    <w:pPr>
      <w:pStyle w:val="Kopfzeile"/>
    </w:pPr>
  </w:p>
  <w:p w14:paraId="631FA50E" w14:textId="77777777" w:rsidR="00985C99" w:rsidRDefault="00985C99" w:rsidP="00C27492">
    <w:pPr>
      <w:pStyle w:val="Kopfzeile"/>
    </w:pPr>
  </w:p>
  <w:p w14:paraId="500BF48F" w14:textId="77777777" w:rsidR="00C27492" w:rsidRDefault="00C27492" w:rsidP="00CD53C0">
    <w:pPr>
      <w:pStyle w:val="Kopfzeile"/>
      <w:jc w:val="center"/>
    </w:pPr>
  </w:p>
  <w:p w14:paraId="75B1F00E" w14:textId="77777777" w:rsidR="00C27492" w:rsidRDefault="00C27492" w:rsidP="00C27492">
    <w:pPr>
      <w:pStyle w:val="SchriftzugGutachten"/>
      <w:spacing w:before="0" w:after="720"/>
    </w:pPr>
  </w:p>
  <w:p w14:paraId="46534EAF" w14:textId="77777777" w:rsidR="00C27492" w:rsidRDefault="00CD53C0" w:rsidP="00A84D9B">
    <w:pPr>
      <w:pStyle w:val="SchriftzugGutachten"/>
      <w:tabs>
        <w:tab w:val="left" w:pos="5010"/>
        <w:tab w:val="left" w:pos="5730"/>
      </w:tabs>
      <w:spacing w:before="0" w:after="720"/>
      <w:jc w:val="left"/>
    </w:pPr>
    <w:r>
      <w:tab/>
    </w:r>
    <w:r w:rsidR="00A84D9B">
      <w:tab/>
    </w:r>
  </w:p>
  <w:p w14:paraId="04FE6452" w14:textId="77777777" w:rsidR="00C27492" w:rsidRDefault="00CD53C0" w:rsidP="00C27492">
    <w:pPr>
      <w:pStyle w:val="SchriftzugGutachten"/>
      <w:spacing w:before="0" w:after="720"/>
    </w:pPr>
    <w:r>
      <w:t>Anlage A</w:t>
    </w:r>
  </w:p>
  <w:p w14:paraId="2E5B61FA" w14:textId="77777777" w:rsidR="00C27492" w:rsidRDefault="00C27492" w:rsidP="00C27492">
    <w:pPr>
      <w:pStyle w:val="Kopfzeile"/>
    </w:pPr>
  </w:p>
  <w:p w14:paraId="02CA728A" w14:textId="77777777" w:rsidR="00C27492" w:rsidRDefault="00CD53C0" w:rsidP="00CD53C0">
    <w:pPr>
      <w:pStyle w:val="Kopfzeile"/>
      <w:tabs>
        <w:tab w:val="clear" w:pos="4536"/>
        <w:tab w:val="clear" w:pos="8505"/>
        <w:tab w:val="clear" w:pos="9072"/>
        <w:tab w:val="left" w:pos="6120"/>
        <w:tab w:val="left" w:pos="6435"/>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E3EF526"/>
    <w:lvl w:ilvl="0">
      <w:start w:val="1"/>
      <w:numFmt w:val="bullet"/>
      <w:pStyle w:val="Aufzhlungszeichen3"/>
      <w:lvlText w:val=""/>
      <w:lvlJc w:val="left"/>
      <w:pPr>
        <w:tabs>
          <w:tab w:val="num" w:pos="1701"/>
        </w:tabs>
        <w:ind w:left="1701" w:hanging="567"/>
      </w:pPr>
      <w:rPr>
        <w:rFonts w:ascii="Symbol" w:hAnsi="Symbol" w:hint="default"/>
      </w:rPr>
    </w:lvl>
  </w:abstractNum>
  <w:abstractNum w:abstractNumId="1" w15:restartNumberingAfterBreak="0">
    <w:nsid w:val="FFFFFF83"/>
    <w:multiLevelType w:val="singleLevel"/>
    <w:tmpl w:val="EA58C884"/>
    <w:lvl w:ilvl="0">
      <w:start w:val="1"/>
      <w:numFmt w:val="bullet"/>
      <w:pStyle w:val="Aufzhlungszeichen2"/>
      <w:lvlText w:val=""/>
      <w:lvlJc w:val="left"/>
      <w:pPr>
        <w:tabs>
          <w:tab w:val="num" w:pos="1134"/>
        </w:tabs>
        <w:ind w:left="1134" w:hanging="567"/>
      </w:pPr>
      <w:rPr>
        <w:rFonts w:ascii="Symbol" w:hAnsi="Symbol" w:hint="default"/>
      </w:rPr>
    </w:lvl>
  </w:abstractNum>
  <w:abstractNum w:abstractNumId="2" w15:restartNumberingAfterBreak="0">
    <w:nsid w:val="FFFFFF89"/>
    <w:multiLevelType w:val="singleLevel"/>
    <w:tmpl w:val="336660EE"/>
    <w:lvl w:ilvl="0">
      <w:start w:val="1"/>
      <w:numFmt w:val="bullet"/>
      <w:pStyle w:val="Aufzhlungszeichen"/>
      <w:lvlText w:val=""/>
      <w:lvlJc w:val="left"/>
      <w:pPr>
        <w:tabs>
          <w:tab w:val="num" w:pos="567"/>
        </w:tabs>
        <w:ind w:left="567" w:hanging="567"/>
      </w:pPr>
      <w:rPr>
        <w:rFonts w:ascii="Symbol" w:hAnsi="Symbol" w:hint="default"/>
      </w:rPr>
    </w:lvl>
  </w:abstractNum>
  <w:abstractNum w:abstractNumId="3" w15:restartNumberingAfterBreak="0">
    <w:nsid w:val="01F8423C"/>
    <w:multiLevelType w:val="hybridMultilevel"/>
    <w:tmpl w:val="DF2C5A56"/>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F6398F"/>
    <w:multiLevelType w:val="hybridMultilevel"/>
    <w:tmpl w:val="993C1B1A"/>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9D72C48"/>
    <w:multiLevelType w:val="hybridMultilevel"/>
    <w:tmpl w:val="547CA3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F417C8"/>
    <w:multiLevelType w:val="hybridMultilevel"/>
    <w:tmpl w:val="02FCFE3A"/>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AF63DA2"/>
    <w:multiLevelType w:val="hybridMultilevel"/>
    <w:tmpl w:val="E8D0F1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C148D9"/>
    <w:multiLevelType w:val="hybridMultilevel"/>
    <w:tmpl w:val="DAA0EBA2"/>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28A5C40"/>
    <w:multiLevelType w:val="hybridMultilevel"/>
    <w:tmpl w:val="4CDE7604"/>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2910B5F"/>
    <w:multiLevelType w:val="hybridMultilevel"/>
    <w:tmpl w:val="969C67D0"/>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E12CBA"/>
    <w:multiLevelType w:val="hybridMultilevel"/>
    <w:tmpl w:val="B8A05D98"/>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B9F65B8"/>
    <w:multiLevelType w:val="hybridMultilevel"/>
    <w:tmpl w:val="80F2631A"/>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9C6C04"/>
    <w:multiLevelType w:val="hybridMultilevel"/>
    <w:tmpl w:val="4AEC9A44"/>
    <w:lvl w:ilvl="0" w:tplc="D39233E6">
      <w:start w:val="1"/>
      <w:numFmt w:val="bullet"/>
      <w:lvlText w:val=""/>
      <w:lvlJc w:val="left"/>
      <w:pPr>
        <w:ind w:left="720" w:hanging="360"/>
      </w:pPr>
      <w:rPr>
        <w:rFonts w:ascii="Symbol" w:hAnsi="Symbol"/>
      </w:rPr>
    </w:lvl>
    <w:lvl w:ilvl="1" w:tplc="4B8CB692">
      <w:start w:val="1"/>
      <w:numFmt w:val="bullet"/>
      <w:lvlText w:val=""/>
      <w:lvlJc w:val="left"/>
      <w:pPr>
        <w:ind w:left="720" w:hanging="360"/>
      </w:pPr>
      <w:rPr>
        <w:rFonts w:ascii="Symbol" w:hAnsi="Symbol"/>
      </w:rPr>
    </w:lvl>
    <w:lvl w:ilvl="2" w:tplc="93BC37CE">
      <w:start w:val="1"/>
      <w:numFmt w:val="bullet"/>
      <w:lvlText w:val=""/>
      <w:lvlJc w:val="left"/>
      <w:pPr>
        <w:ind w:left="720" w:hanging="360"/>
      </w:pPr>
      <w:rPr>
        <w:rFonts w:ascii="Symbol" w:hAnsi="Symbol"/>
      </w:rPr>
    </w:lvl>
    <w:lvl w:ilvl="3" w:tplc="55340B54">
      <w:start w:val="1"/>
      <w:numFmt w:val="bullet"/>
      <w:lvlText w:val=""/>
      <w:lvlJc w:val="left"/>
      <w:pPr>
        <w:ind w:left="720" w:hanging="360"/>
      </w:pPr>
      <w:rPr>
        <w:rFonts w:ascii="Symbol" w:hAnsi="Symbol"/>
      </w:rPr>
    </w:lvl>
    <w:lvl w:ilvl="4" w:tplc="0F64E666">
      <w:start w:val="1"/>
      <w:numFmt w:val="bullet"/>
      <w:lvlText w:val=""/>
      <w:lvlJc w:val="left"/>
      <w:pPr>
        <w:ind w:left="720" w:hanging="360"/>
      </w:pPr>
      <w:rPr>
        <w:rFonts w:ascii="Symbol" w:hAnsi="Symbol"/>
      </w:rPr>
    </w:lvl>
    <w:lvl w:ilvl="5" w:tplc="94B43B58">
      <w:start w:val="1"/>
      <w:numFmt w:val="bullet"/>
      <w:lvlText w:val=""/>
      <w:lvlJc w:val="left"/>
      <w:pPr>
        <w:ind w:left="720" w:hanging="360"/>
      </w:pPr>
      <w:rPr>
        <w:rFonts w:ascii="Symbol" w:hAnsi="Symbol"/>
      </w:rPr>
    </w:lvl>
    <w:lvl w:ilvl="6" w:tplc="F020A6BC">
      <w:start w:val="1"/>
      <w:numFmt w:val="bullet"/>
      <w:lvlText w:val=""/>
      <w:lvlJc w:val="left"/>
      <w:pPr>
        <w:ind w:left="720" w:hanging="360"/>
      </w:pPr>
      <w:rPr>
        <w:rFonts w:ascii="Symbol" w:hAnsi="Symbol"/>
      </w:rPr>
    </w:lvl>
    <w:lvl w:ilvl="7" w:tplc="FBDE3E14">
      <w:start w:val="1"/>
      <w:numFmt w:val="bullet"/>
      <w:lvlText w:val=""/>
      <w:lvlJc w:val="left"/>
      <w:pPr>
        <w:ind w:left="720" w:hanging="360"/>
      </w:pPr>
      <w:rPr>
        <w:rFonts w:ascii="Symbol" w:hAnsi="Symbol"/>
      </w:rPr>
    </w:lvl>
    <w:lvl w:ilvl="8" w:tplc="01489080">
      <w:start w:val="1"/>
      <w:numFmt w:val="bullet"/>
      <w:lvlText w:val=""/>
      <w:lvlJc w:val="left"/>
      <w:pPr>
        <w:ind w:left="720" w:hanging="360"/>
      </w:pPr>
      <w:rPr>
        <w:rFonts w:ascii="Symbol" w:hAnsi="Symbol"/>
      </w:rPr>
    </w:lvl>
  </w:abstractNum>
  <w:abstractNum w:abstractNumId="14" w15:restartNumberingAfterBreak="0">
    <w:nsid w:val="2CB83E2C"/>
    <w:multiLevelType w:val="hybridMultilevel"/>
    <w:tmpl w:val="81F4DB5C"/>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2070D6"/>
    <w:multiLevelType w:val="hybridMultilevel"/>
    <w:tmpl w:val="4FB4FE62"/>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6C7D54"/>
    <w:multiLevelType w:val="hybridMultilevel"/>
    <w:tmpl w:val="7A80FE4A"/>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3E1AF0"/>
    <w:multiLevelType w:val="hybridMultilevel"/>
    <w:tmpl w:val="1CD2EBD0"/>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E7F571F"/>
    <w:multiLevelType w:val="hybridMultilevel"/>
    <w:tmpl w:val="1764C3AC"/>
    <w:lvl w:ilvl="0" w:tplc="272C5114">
      <w:start w:val="1"/>
      <w:numFmt w:val="bullet"/>
      <w:lvlText w:val=""/>
      <w:lvlJc w:val="left"/>
      <w:pPr>
        <w:ind w:left="720" w:hanging="360"/>
      </w:pPr>
      <w:rPr>
        <w:rFonts w:ascii="Symbol" w:hAnsi="Symbol"/>
      </w:rPr>
    </w:lvl>
    <w:lvl w:ilvl="1" w:tplc="E2624F4C">
      <w:start w:val="1"/>
      <w:numFmt w:val="bullet"/>
      <w:lvlText w:val=""/>
      <w:lvlJc w:val="left"/>
      <w:pPr>
        <w:ind w:left="720" w:hanging="360"/>
      </w:pPr>
      <w:rPr>
        <w:rFonts w:ascii="Symbol" w:hAnsi="Symbol"/>
      </w:rPr>
    </w:lvl>
    <w:lvl w:ilvl="2" w:tplc="6AC2170E">
      <w:start w:val="1"/>
      <w:numFmt w:val="bullet"/>
      <w:lvlText w:val=""/>
      <w:lvlJc w:val="left"/>
      <w:pPr>
        <w:ind w:left="720" w:hanging="360"/>
      </w:pPr>
      <w:rPr>
        <w:rFonts w:ascii="Symbol" w:hAnsi="Symbol"/>
      </w:rPr>
    </w:lvl>
    <w:lvl w:ilvl="3" w:tplc="E0FE0542">
      <w:start w:val="1"/>
      <w:numFmt w:val="bullet"/>
      <w:lvlText w:val=""/>
      <w:lvlJc w:val="left"/>
      <w:pPr>
        <w:ind w:left="720" w:hanging="360"/>
      </w:pPr>
      <w:rPr>
        <w:rFonts w:ascii="Symbol" w:hAnsi="Symbol"/>
      </w:rPr>
    </w:lvl>
    <w:lvl w:ilvl="4" w:tplc="07905FB0">
      <w:start w:val="1"/>
      <w:numFmt w:val="bullet"/>
      <w:lvlText w:val=""/>
      <w:lvlJc w:val="left"/>
      <w:pPr>
        <w:ind w:left="720" w:hanging="360"/>
      </w:pPr>
      <w:rPr>
        <w:rFonts w:ascii="Symbol" w:hAnsi="Symbol"/>
      </w:rPr>
    </w:lvl>
    <w:lvl w:ilvl="5" w:tplc="5E4CECA6">
      <w:start w:val="1"/>
      <w:numFmt w:val="bullet"/>
      <w:lvlText w:val=""/>
      <w:lvlJc w:val="left"/>
      <w:pPr>
        <w:ind w:left="720" w:hanging="360"/>
      </w:pPr>
      <w:rPr>
        <w:rFonts w:ascii="Symbol" w:hAnsi="Symbol"/>
      </w:rPr>
    </w:lvl>
    <w:lvl w:ilvl="6" w:tplc="2C18F96E">
      <w:start w:val="1"/>
      <w:numFmt w:val="bullet"/>
      <w:lvlText w:val=""/>
      <w:lvlJc w:val="left"/>
      <w:pPr>
        <w:ind w:left="720" w:hanging="360"/>
      </w:pPr>
      <w:rPr>
        <w:rFonts w:ascii="Symbol" w:hAnsi="Symbol"/>
      </w:rPr>
    </w:lvl>
    <w:lvl w:ilvl="7" w:tplc="BCBAD184">
      <w:start w:val="1"/>
      <w:numFmt w:val="bullet"/>
      <w:lvlText w:val=""/>
      <w:lvlJc w:val="left"/>
      <w:pPr>
        <w:ind w:left="720" w:hanging="360"/>
      </w:pPr>
      <w:rPr>
        <w:rFonts w:ascii="Symbol" w:hAnsi="Symbol"/>
      </w:rPr>
    </w:lvl>
    <w:lvl w:ilvl="8" w:tplc="5118861C">
      <w:start w:val="1"/>
      <w:numFmt w:val="bullet"/>
      <w:lvlText w:val=""/>
      <w:lvlJc w:val="left"/>
      <w:pPr>
        <w:ind w:left="720" w:hanging="360"/>
      </w:pPr>
      <w:rPr>
        <w:rFonts w:ascii="Symbol" w:hAnsi="Symbol"/>
      </w:rPr>
    </w:lvl>
  </w:abstractNum>
  <w:abstractNum w:abstractNumId="19" w15:restartNumberingAfterBreak="0">
    <w:nsid w:val="41AD4CF9"/>
    <w:multiLevelType w:val="hybridMultilevel"/>
    <w:tmpl w:val="35A6A9C6"/>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8687EE9"/>
    <w:multiLevelType w:val="hybridMultilevel"/>
    <w:tmpl w:val="25709938"/>
    <w:lvl w:ilvl="0" w:tplc="73480B0C">
      <w:start w:val="1"/>
      <w:numFmt w:val="bullet"/>
      <w:lvlText w:val=""/>
      <w:lvlJc w:val="left"/>
      <w:pPr>
        <w:ind w:left="720" w:hanging="360"/>
      </w:pPr>
      <w:rPr>
        <w:rFonts w:ascii="Symbol" w:hAnsi="Symbol"/>
      </w:rPr>
    </w:lvl>
    <w:lvl w:ilvl="1" w:tplc="32FC4CE0">
      <w:start w:val="1"/>
      <w:numFmt w:val="bullet"/>
      <w:lvlText w:val=""/>
      <w:lvlJc w:val="left"/>
      <w:pPr>
        <w:ind w:left="720" w:hanging="360"/>
      </w:pPr>
      <w:rPr>
        <w:rFonts w:ascii="Symbol" w:hAnsi="Symbol"/>
      </w:rPr>
    </w:lvl>
    <w:lvl w:ilvl="2" w:tplc="9B2C92A8">
      <w:start w:val="1"/>
      <w:numFmt w:val="bullet"/>
      <w:lvlText w:val=""/>
      <w:lvlJc w:val="left"/>
      <w:pPr>
        <w:ind w:left="720" w:hanging="360"/>
      </w:pPr>
      <w:rPr>
        <w:rFonts w:ascii="Symbol" w:hAnsi="Symbol"/>
      </w:rPr>
    </w:lvl>
    <w:lvl w:ilvl="3" w:tplc="CAE8A914">
      <w:start w:val="1"/>
      <w:numFmt w:val="bullet"/>
      <w:lvlText w:val=""/>
      <w:lvlJc w:val="left"/>
      <w:pPr>
        <w:ind w:left="720" w:hanging="360"/>
      </w:pPr>
      <w:rPr>
        <w:rFonts w:ascii="Symbol" w:hAnsi="Symbol"/>
      </w:rPr>
    </w:lvl>
    <w:lvl w:ilvl="4" w:tplc="050E62AE">
      <w:start w:val="1"/>
      <w:numFmt w:val="bullet"/>
      <w:lvlText w:val=""/>
      <w:lvlJc w:val="left"/>
      <w:pPr>
        <w:ind w:left="720" w:hanging="360"/>
      </w:pPr>
      <w:rPr>
        <w:rFonts w:ascii="Symbol" w:hAnsi="Symbol"/>
      </w:rPr>
    </w:lvl>
    <w:lvl w:ilvl="5" w:tplc="470AC790">
      <w:start w:val="1"/>
      <w:numFmt w:val="bullet"/>
      <w:lvlText w:val=""/>
      <w:lvlJc w:val="left"/>
      <w:pPr>
        <w:ind w:left="720" w:hanging="360"/>
      </w:pPr>
      <w:rPr>
        <w:rFonts w:ascii="Symbol" w:hAnsi="Symbol"/>
      </w:rPr>
    </w:lvl>
    <w:lvl w:ilvl="6" w:tplc="5AC6E4E2">
      <w:start w:val="1"/>
      <w:numFmt w:val="bullet"/>
      <w:lvlText w:val=""/>
      <w:lvlJc w:val="left"/>
      <w:pPr>
        <w:ind w:left="720" w:hanging="360"/>
      </w:pPr>
      <w:rPr>
        <w:rFonts w:ascii="Symbol" w:hAnsi="Symbol"/>
      </w:rPr>
    </w:lvl>
    <w:lvl w:ilvl="7" w:tplc="5430109A">
      <w:start w:val="1"/>
      <w:numFmt w:val="bullet"/>
      <w:lvlText w:val=""/>
      <w:lvlJc w:val="left"/>
      <w:pPr>
        <w:ind w:left="720" w:hanging="360"/>
      </w:pPr>
      <w:rPr>
        <w:rFonts w:ascii="Symbol" w:hAnsi="Symbol"/>
      </w:rPr>
    </w:lvl>
    <w:lvl w:ilvl="8" w:tplc="591C22B8">
      <w:start w:val="1"/>
      <w:numFmt w:val="bullet"/>
      <w:lvlText w:val=""/>
      <w:lvlJc w:val="left"/>
      <w:pPr>
        <w:ind w:left="720" w:hanging="360"/>
      </w:pPr>
      <w:rPr>
        <w:rFonts w:ascii="Symbol" w:hAnsi="Symbol"/>
      </w:rPr>
    </w:lvl>
  </w:abstractNum>
  <w:abstractNum w:abstractNumId="21" w15:restartNumberingAfterBreak="0">
    <w:nsid w:val="4ABC58A3"/>
    <w:multiLevelType w:val="hybridMultilevel"/>
    <w:tmpl w:val="8C8415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C396B1D"/>
    <w:multiLevelType w:val="hybridMultilevel"/>
    <w:tmpl w:val="19982136"/>
    <w:lvl w:ilvl="0" w:tplc="7A6027DE">
      <w:start w:val="1"/>
      <w:numFmt w:val="bullet"/>
      <w:lvlText w:val=""/>
      <w:lvlJc w:val="left"/>
      <w:pPr>
        <w:ind w:left="720" w:hanging="360"/>
      </w:pPr>
      <w:rPr>
        <w:rFonts w:ascii="Symbol" w:hAnsi="Symbol"/>
      </w:rPr>
    </w:lvl>
    <w:lvl w:ilvl="1" w:tplc="BC801F58">
      <w:start w:val="1"/>
      <w:numFmt w:val="bullet"/>
      <w:lvlText w:val=""/>
      <w:lvlJc w:val="left"/>
      <w:pPr>
        <w:ind w:left="720" w:hanging="360"/>
      </w:pPr>
      <w:rPr>
        <w:rFonts w:ascii="Symbol" w:hAnsi="Symbol"/>
      </w:rPr>
    </w:lvl>
    <w:lvl w:ilvl="2" w:tplc="C79E9D1E">
      <w:start w:val="1"/>
      <w:numFmt w:val="bullet"/>
      <w:lvlText w:val=""/>
      <w:lvlJc w:val="left"/>
      <w:pPr>
        <w:ind w:left="720" w:hanging="360"/>
      </w:pPr>
      <w:rPr>
        <w:rFonts w:ascii="Symbol" w:hAnsi="Symbol"/>
      </w:rPr>
    </w:lvl>
    <w:lvl w:ilvl="3" w:tplc="395605A0">
      <w:start w:val="1"/>
      <w:numFmt w:val="bullet"/>
      <w:lvlText w:val=""/>
      <w:lvlJc w:val="left"/>
      <w:pPr>
        <w:ind w:left="720" w:hanging="360"/>
      </w:pPr>
      <w:rPr>
        <w:rFonts w:ascii="Symbol" w:hAnsi="Symbol"/>
      </w:rPr>
    </w:lvl>
    <w:lvl w:ilvl="4" w:tplc="4A9484C2">
      <w:start w:val="1"/>
      <w:numFmt w:val="bullet"/>
      <w:lvlText w:val=""/>
      <w:lvlJc w:val="left"/>
      <w:pPr>
        <w:ind w:left="720" w:hanging="360"/>
      </w:pPr>
      <w:rPr>
        <w:rFonts w:ascii="Symbol" w:hAnsi="Symbol"/>
      </w:rPr>
    </w:lvl>
    <w:lvl w:ilvl="5" w:tplc="AC0CB2D8">
      <w:start w:val="1"/>
      <w:numFmt w:val="bullet"/>
      <w:lvlText w:val=""/>
      <w:lvlJc w:val="left"/>
      <w:pPr>
        <w:ind w:left="720" w:hanging="360"/>
      </w:pPr>
      <w:rPr>
        <w:rFonts w:ascii="Symbol" w:hAnsi="Symbol"/>
      </w:rPr>
    </w:lvl>
    <w:lvl w:ilvl="6" w:tplc="862A6EEE">
      <w:start w:val="1"/>
      <w:numFmt w:val="bullet"/>
      <w:lvlText w:val=""/>
      <w:lvlJc w:val="left"/>
      <w:pPr>
        <w:ind w:left="720" w:hanging="360"/>
      </w:pPr>
      <w:rPr>
        <w:rFonts w:ascii="Symbol" w:hAnsi="Symbol"/>
      </w:rPr>
    </w:lvl>
    <w:lvl w:ilvl="7" w:tplc="1C80DC98">
      <w:start w:val="1"/>
      <w:numFmt w:val="bullet"/>
      <w:lvlText w:val=""/>
      <w:lvlJc w:val="left"/>
      <w:pPr>
        <w:ind w:left="720" w:hanging="360"/>
      </w:pPr>
      <w:rPr>
        <w:rFonts w:ascii="Symbol" w:hAnsi="Symbol"/>
      </w:rPr>
    </w:lvl>
    <w:lvl w:ilvl="8" w:tplc="4C886D02">
      <w:start w:val="1"/>
      <w:numFmt w:val="bullet"/>
      <w:lvlText w:val=""/>
      <w:lvlJc w:val="left"/>
      <w:pPr>
        <w:ind w:left="720" w:hanging="360"/>
      </w:pPr>
      <w:rPr>
        <w:rFonts w:ascii="Symbol" w:hAnsi="Symbol"/>
      </w:rPr>
    </w:lvl>
  </w:abstractNum>
  <w:abstractNum w:abstractNumId="23" w15:restartNumberingAfterBreak="0">
    <w:nsid w:val="56C471C2"/>
    <w:multiLevelType w:val="hybridMultilevel"/>
    <w:tmpl w:val="CA3A97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282B1A"/>
    <w:multiLevelType w:val="hybridMultilevel"/>
    <w:tmpl w:val="2DBA8526"/>
    <w:lvl w:ilvl="0" w:tplc="1FFC7468">
      <w:numFmt w:val="bullet"/>
      <w:lvlText w:val="-"/>
      <w:lvlJc w:val="left"/>
      <w:pPr>
        <w:ind w:left="720" w:hanging="360"/>
      </w:pPr>
      <w:rPr>
        <w:rFonts w:ascii="Corbel" w:eastAsiaTheme="minorHAnsi" w:hAnsi="Corbel" w:cs="Corbe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1809DC"/>
    <w:multiLevelType w:val="hybridMultilevel"/>
    <w:tmpl w:val="E252203C"/>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605DC4"/>
    <w:multiLevelType w:val="hybridMultilevel"/>
    <w:tmpl w:val="38F8E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E9B1AEF"/>
    <w:multiLevelType w:val="hybridMultilevel"/>
    <w:tmpl w:val="BC1AC532"/>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2DB4212"/>
    <w:multiLevelType w:val="hybridMultilevel"/>
    <w:tmpl w:val="B1B058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4B94B08"/>
    <w:multiLevelType w:val="multilevel"/>
    <w:tmpl w:val="240E973A"/>
    <w:lvl w:ilvl="0">
      <w:start w:val="1"/>
      <w:numFmt w:val="decimal"/>
      <w:pStyle w:val="berschrift1"/>
      <w:lvlText w:val="Teil %1"/>
      <w:lvlJc w:val="left"/>
      <w:pPr>
        <w:tabs>
          <w:tab w:val="num" w:pos="1134"/>
        </w:tabs>
        <w:ind w:left="1134" w:hanging="1134"/>
      </w:pPr>
      <w:rPr>
        <w:rFonts w:ascii="Corbel" w:hAnsi="Corbel" w:hint="default"/>
        <w:b/>
        <w:i w:val="0"/>
        <w:caps/>
        <w:color w:val="auto"/>
        <w:sz w:val="32"/>
        <w14:ligatures w14:val="standardContextual"/>
        <w14:numForm w14:val="default"/>
      </w:rPr>
    </w:lvl>
    <w:lvl w:ilvl="1">
      <w:start w:val="1"/>
      <w:numFmt w:val="upperLetter"/>
      <w:pStyle w:val="berschrift2"/>
      <w:lvlText w:val="%2."/>
      <w:lvlJc w:val="left"/>
      <w:pPr>
        <w:tabs>
          <w:tab w:val="num" w:pos="567"/>
        </w:tabs>
        <w:ind w:left="567" w:hanging="567"/>
      </w:pPr>
      <w:rPr>
        <w:rFonts w:ascii="Corbel" w:hAnsi="Corbel" w:hint="default"/>
        <w:b/>
        <w:i w:val="0"/>
        <w:color w:val="auto"/>
        <w:sz w:val="24"/>
        <w14:ligatures w14:val="standardContextual"/>
        <w14:numForm w14:val="default"/>
      </w:rPr>
    </w:lvl>
    <w:lvl w:ilvl="2">
      <w:start w:val="1"/>
      <w:numFmt w:val="upperRoman"/>
      <w:pStyle w:val="berschrift3"/>
      <w:lvlText w:val="%3."/>
      <w:lvlJc w:val="left"/>
      <w:pPr>
        <w:tabs>
          <w:tab w:val="num" w:pos="567"/>
        </w:tabs>
        <w:ind w:left="567" w:hanging="567"/>
      </w:pPr>
      <w:rPr>
        <w:rFonts w:ascii="Corbel" w:hAnsi="Corbel" w:hint="default"/>
        <w:b/>
        <w:i w:val="0"/>
        <w:color w:val="auto"/>
        <w:sz w:val="24"/>
        <w14:ligatures w14:val="standardContextual"/>
        <w14:numForm w14:val="default"/>
      </w:rPr>
    </w:lvl>
    <w:lvl w:ilvl="3">
      <w:start w:val="1"/>
      <w:numFmt w:val="decimal"/>
      <w:pStyle w:val="berschrift4"/>
      <w:lvlText w:val="%4."/>
      <w:lvlJc w:val="left"/>
      <w:pPr>
        <w:tabs>
          <w:tab w:val="num" w:pos="567"/>
        </w:tabs>
        <w:ind w:left="567" w:hanging="567"/>
      </w:pPr>
      <w:rPr>
        <w:rFonts w:ascii="Corbel" w:hAnsi="Corbel" w:hint="default"/>
        <w:b/>
        <w:i w:val="0"/>
        <w:color w:val="000000" w:themeColor="text1"/>
        <w:sz w:val="24"/>
        <w14:ligatures w14:val="standardContextual"/>
        <w14:numForm w14:val="default"/>
      </w:rPr>
    </w:lvl>
    <w:lvl w:ilvl="4">
      <w:start w:val="1"/>
      <w:numFmt w:val="lowerLetter"/>
      <w:pStyle w:val="berschrift5"/>
      <w:lvlText w:val="%5)"/>
      <w:lvlJc w:val="left"/>
      <w:pPr>
        <w:tabs>
          <w:tab w:val="num" w:pos="567"/>
        </w:tabs>
        <w:ind w:left="567" w:hanging="567"/>
      </w:pPr>
      <w:rPr>
        <w:rFonts w:ascii="Corbel" w:hAnsi="Corbel" w:hint="default"/>
        <w:b/>
        <w:i w:val="0"/>
        <w:color w:val="auto"/>
        <w:sz w:val="24"/>
        <w14:ligatures w14:val="standardContextual"/>
        <w14:numForm w14:val="default"/>
      </w:rPr>
    </w:lvl>
    <w:lvl w:ilvl="5">
      <w:start w:val="27"/>
      <w:numFmt w:val="lowerLetter"/>
      <w:pStyle w:val="berschrift6"/>
      <w:lvlText w:val="%6)"/>
      <w:lvlJc w:val="left"/>
      <w:pPr>
        <w:tabs>
          <w:tab w:val="num" w:pos="567"/>
        </w:tabs>
        <w:ind w:left="567" w:hanging="567"/>
      </w:pPr>
      <w:rPr>
        <w:rFonts w:ascii="Corbel" w:hAnsi="Corbel" w:hint="default"/>
        <w:b/>
        <w:i w:val="0"/>
        <w:color w:val="auto"/>
        <w:sz w:val="24"/>
        <w14:ligatures w14:val="standardContextual"/>
        <w14:numForm w14:val="default"/>
      </w:rPr>
    </w:lvl>
    <w:lvl w:ilvl="6">
      <w:start w:val="1"/>
      <w:numFmt w:val="decimal"/>
      <w:pStyle w:val="berschrift7"/>
      <w:lvlText w:val="(%7)"/>
      <w:lvlJc w:val="left"/>
      <w:pPr>
        <w:tabs>
          <w:tab w:val="num" w:pos="567"/>
        </w:tabs>
        <w:ind w:left="567" w:hanging="567"/>
      </w:pPr>
      <w:rPr>
        <w:rFonts w:ascii="Corbel" w:hAnsi="Corbel" w:hint="default"/>
        <w:b/>
        <w:i w:val="0"/>
        <w:color w:val="auto"/>
        <w:sz w:val="24"/>
        <w14:ligatures w14:val="standardContextual"/>
        <w14:numForm w14:val="default"/>
      </w:rPr>
    </w:lvl>
    <w:lvl w:ilvl="7">
      <w:start w:val="1"/>
      <w:numFmt w:val="lowerLetter"/>
      <w:pStyle w:val="berschrift8"/>
      <w:lvlText w:val="(%8)"/>
      <w:lvlJc w:val="left"/>
      <w:pPr>
        <w:tabs>
          <w:tab w:val="num" w:pos="567"/>
        </w:tabs>
        <w:ind w:left="567" w:hanging="567"/>
      </w:pPr>
      <w:rPr>
        <w:rFonts w:ascii="Corbel" w:hAnsi="Corbel" w:hint="default"/>
        <w:b/>
        <w:i w:val="0"/>
        <w:color w:val="auto"/>
        <w:sz w:val="24"/>
        <w14:ligatures w14:val="standardContextual"/>
        <w14:numForm w14:val="default"/>
      </w:rPr>
    </w:lvl>
    <w:lvl w:ilvl="8">
      <w:start w:val="27"/>
      <w:numFmt w:val="lowerLetter"/>
      <w:pStyle w:val="berschrift9"/>
      <w:lvlText w:val="(%9)"/>
      <w:lvlJc w:val="left"/>
      <w:pPr>
        <w:tabs>
          <w:tab w:val="num" w:pos="567"/>
        </w:tabs>
        <w:ind w:left="567" w:hanging="567"/>
      </w:pPr>
      <w:rPr>
        <w:rFonts w:ascii="Corbel" w:hAnsi="Corbel" w:hint="default"/>
        <w:b/>
        <w:i w:val="0"/>
        <w:color w:val="auto"/>
        <w:sz w:val="24"/>
        <w14:ligatures w14:val="standardContextual"/>
        <w14:numForm w14:val="default"/>
      </w:rPr>
    </w:lvl>
  </w:abstractNum>
  <w:abstractNum w:abstractNumId="30" w15:restartNumberingAfterBreak="0">
    <w:nsid w:val="685126FD"/>
    <w:multiLevelType w:val="hybridMultilevel"/>
    <w:tmpl w:val="0848F6EA"/>
    <w:lvl w:ilvl="0" w:tplc="351CC870">
      <w:start w:val="1"/>
      <w:numFmt w:val="bullet"/>
      <w:lvlText w:val=""/>
      <w:lvlJc w:val="left"/>
      <w:pPr>
        <w:ind w:left="720" w:hanging="360"/>
      </w:pPr>
      <w:rPr>
        <w:rFonts w:ascii="Symbol" w:hAnsi="Symbol"/>
      </w:rPr>
    </w:lvl>
    <w:lvl w:ilvl="1" w:tplc="F2DC83E6">
      <w:start w:val="1"/>
      <w:numFmt w:val="bullet"/>
      <w:lvlText w:val=""/>
      <w:lvlJc w:val="left"/>
      <w:pPr>
        <w:ind w:left="720" w:hanging="360"/>
      </w:pPr>
      <w:rPr>
        <w:rFonts w:ascii="Symbol" w:hAnsi="Symbol"/>
      </w:rPr>
    </w:lvl>
    <w:lvl w:ilvl="2" w:tplc="A7FAAB32">
      <w:start w:val="1"/>
      <w:numFmt w:val="bullet"/>
      <w:lvlText w:val=""/>
      <w:lvlJc w:val="left"/>
      <w:pPr>
        <w:ind w:left="720" w:hanging="360"/>
      </w:pPr>
      <w:rPr>
        <w:rFonts w:ascii="Symbol" w:hAnsi="Symbol"/>
      </w:rPr>
    </w:lvl>
    <w:lvl w:ilvl="3" w:tplc="192898C2">
      <w:start w:val="1"/>
      <w:numFmt w:val="bullet"/>
      <w:lvlText w:val=""/>
      <w:lvlJc w:val="left"/>
      <w:pPr>
        <w:ind w:left="720" w:hanging="360"/>
      </w:pPr>
      <w:rPr>
        <w:rFonts w:ascii="Symbol" w:hAnsi="Symbol"/>
      </w:rPr>
    </w:lvl>
    <w:lvl w:ilvl="4" w:tplc="F9B061F2">
      <w:start w:val="1"/>
      <w:numFmt w:val="bullet"/>
      <w:lvlText w:val=""/>
      <w:lvlJc w:val="left"/>
      <w:pPr>
        <w:ind w:left="720" w:hanging="360"/>
      </w:pPr>
      <w:rPr>
        <w:rFonts w:ascii="Symbol" w:hAnsi="Symbol"/>
      </w:rPr>
    </w:lvl>
    <w:lvl w:ilvl="5" w:tplc="DF8CAF04">
      <w:start w:val="1"/>
      <w:numFmt w:val="bullet"/>
      <w:lvlText w:val=""/>
      <w:lvlJc w:val="left"/>
      <w:pPr>
        <w:ind w:left="720" w:hanging="360"/>
      </w:pPr>
      <w:rPr>
        <w:rFonts w:ascii="Symbol" w:hAnsi="Symbol"/>
      </w:rPr>
    </w:lvl>
    <w:lvl w:ilvl="6" w:tplc="CC7C69CE">
      <w:start w:val="1"/>
      <w:numFmt w:val="bullet"/>
      <w:lvlText w:val=""/>
      <w:lvlJc w:val="left"/>
      <w:pPr>
        <w:ind w:left="720" w:hanging="360"/>
      </w:pPr>
      <w:rPr>
        <w:rFonts w:ascii="Symbol" w:hAnsi="Symbol"/>
      </w:rPr>
    </w:lvl>
    <w:lvl w:ilvl="7" w:tplc="A5948FFE">
      <w:start w:val="1"/>
      <w:numFmt w:val="bullet"/>
      <w:lvlText w:val=""/>
      <w:lvlJc w:val="left"/>
      <w:pPr>
        <w:ind w:left="720" w:hanging="360"/>
      </w:pPr>
      <w:rPr>
        <w:rFonts w:ascii="Symbol" w:hAnsi="Symbol"/>
      </w:rPr>
    </w:lvl>
    <w:lvl w:ilvl="8" w:tplc="746495EC">
      <w:start w:val="1"/>
      <w:numFmt w:val="bullet"/>
      <w:lvlText w:val=""/>
      <w:lvlJc w:val="left"/>
      <w:pPr>
        <w:ind w:left="720" w:hanging="360"/>
      </w:pPr>
      <w:rPr>
        <w:rFonts w:ascii="Symbol" w:hAnsi="Symbol"/>
      </w:rPr>
    </w:lvl>
  </w:abstractNum>
  <w:abstractNum w:abstractNumId="31" w15:restartNumberingAfterBreak="0">
    <w:nsid w:val="69B04391"/>
    <w:multiLevelType w:val="hybridMultilevel"/>
    <w:tmpl w:val="8E306220"/>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4801A8"/>
    <w:multiLevelType w:val="hybridMultilevel"/>
    <w:tmpl w:val="B5C273BE"/>
    <w:lvl w:ilvl="0" w:tplc="293E8012">
      <w:start w:val="1"/>
      <w:numFmt w:val="decimal"/>
      <w:lvlText w:val="%1."/>
      <w:lvlJc w:val="left"/>
      <w:pPr>
        <w:ind w:left="720" w:hanging="360"/>
      </w:pPr>
      <w:rPr>
        <w:rFonts w:asciiTheme="minorHAnsi" w:eastAsiaTheme="minorHAnsi" w:hAnsiTheme="minorHAnsi" w:cstheme="minorBidi" w:hint="default"/>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94511E3"/>
    <w:multiLevelType w:val="hybridMultilevel"/>
    <w:tmpl w:val="6FEAD30E"/>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F77248"/>
    <w:multiLevelType w:val="hybridMultilevel"/>
    <w:tmpl w:val="1972916E"/>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5083036">
    <w:abstractNumId w:val="2"/>
  </w:num>
  <w:num w:numId="2" w16cid:durableId="314921074">
    <w:abstractNumId w:val="1"/>
  </w:num>
  <w:num w:numId="3" w16cid:durableId="518010247">
    <w:abstractNumId w:val="0"/>
  </w:num>
  <w:num w:numId="4" w16cid:durableId="1238900525">
    <w:abstractNumId w:val="29"/>
  </w:num>
  <w:num w:numId="5" w16cid:durableId="976763248">
    <w:abstractNumId w:val="22"/>
  </w:num>
  <w:num w:numId="6" w16cid:durableId="1050374336">
    <w:abstractNumId w:val="18"/>
  </w:num>
  <w:num w:numId="7" w16cid:durableId="918367676">
    <w:abstractNumId w:val="20"/>
  </w:num>
  <w:num w:numId="8" w16cid:durableId="23288400">
    <w:abstractNumId w:val="30"/>
  </w:num>
  <w:num w:numId="9" w16cid:durableId="633415974">
    <w:abstractNumId w:val="19"/>
  </w:num>
  <w:num w:numId="10" w16cid:durableId="1966348680">
    <w:abstractNumId w:val="12"/>
  </w:num>
  <w:num w:numId="11" w16cid:durableId="156503739">
    <w:abstractNumId w:val="27"/>
  </w:num>
  <w:num w:numId="12" w16cid:durableId="1361466537">
    <w:abstractNumId w:val="10"/>
  </w:num>
  <w:num w:numId="13" w16cid:durableId="807284819">
    <w:abstractNumId w:val="16"/>
  </w:num>
  <w:num w:numId="14" w16cid:durableId="634526730">
    <w:abstractNumId w:val="7"/>
  </w:num>
  <w:num w:numId="15" w16cid:durableId="1715501810">
    <w:abstractNumId w:val="23"/>
  </w:num>
  <w:num w:numId="16" w16cid:durableId="1329557848">
    <w:abstractNumId w:val="9"/>
  </w:num>
  <w:num w:numId="17" w16cid:durableId="2001887118">
    <w:abstractNumId w:val="5"/>
  </w:num>
  <w:num w:numId="18" w16cid:durableId="710807182">
    <w:abstractNumId w:val="11"/>
  </w:num>
  <w:num w:numId="19" w16cid:durableId="1265965183">
    <w:abstractNumId w:val="33"/>
  </w:num>
  <w:num w:numId="20" w16cid:durableId="976765325">
    <w:abstractNumId w:val="3"/>
  </w:num>
  <w:num w:numId="21" w16cid:durableId="1977373187">
    <w:abstractNumId w:val="4"/>
  </w:num>
  <w:num w:numId="22" w16cid:durableId="1063061133">
    <w:abstractNumId w:val="34"/>
  </w:num>
  <w:num w:numId="23" w16cid:durableId="1909879936">
    <w:abstractNumId w:val="17"/>
  </w:num>
  <w:num w:numId="24" w16cid:durableId="843470053">
    <w:abstractNumId w:val="15"/>
  </w:num>
  <w:num w:numId="25" w16cid:durableId="1002392344">
    <w:abstractNumId w:val="6"/>
  </w:num>
  <w:num w:numId="26" w16cid:durableId="1983732165">
    <w:abstractNumId w:val="14"/>
  </w:num>
  <w:num w:numId="27" w16cid:durableId="29108864">
    <w:abstractNumId w:val="13"/>
  </w:num>
  <w:num w:numId="28" w16cid:durableId="1133448032">
    <w:abstractNumId w:val="32"/>
  </w:num>
  <w:num w:numId="29" w16cid:durableId="1503737035">
    <w:abstractNumId w:val="24"/>
  </w:num>
  <w:num w:numId="30" w16cid:durableId="1542472533">
    <w:abstractNumId w:val="25"/>
  </w:num>
  <w:num w:numId="31" w16cid:durableId="1162160938">
    <w:abstractNumId w:val="29"/>
  </w:num>
  <w:num w:numId="32" w16cid:durableId="333187471">
    <w:abstractNumId w:val="28"/>
  </w:num>
  <w:num w:numId="33" w16cid:durableId="424887823">
    <w:abstractNumId w:val="26"/>
  </w:num>
  <w:num w:numId="34" w16cid:durableId="742796369">
    <w:abstractNumId w:val="21"/>
  </w:num>
  <w:num w:numId="35" w16cid:durableId="1254976224">
    <w:abstractNumId w:val="31"/>
  </w:num>
  <w:num w:numId="36" w16cid:durableId="12631838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ggPggFfim1HwPsZD5SLslJNfJKJutVfWaUeRAmkDCho8imGj2FgFJkExW7SOnwVPRcUwL9wi3kMthKCo7I8tFg==" w:salt="uFQV++FkySxt0mqk3SL22A=="/>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GUID" w:val="a82edf72-effb-488d-8f27-6a386f48cd51"/>
    <w:docVar w:name="AktenNr" w:val="004031-2013/001:00"/>
    <w:docVar w:name="DokArt" w:val="NICHT_SPEICHERN"/>
    <w:docVar w:name="DokLfdNr" w:val="00025"/>
    <w:docVar w:name="Empfaengerart" w:val="7"/>
  </w:docVars>
  <w:rsids>
    <w:rsidRoot w:val="000B6988"/>
    <w:rsid w:val="0000744F"/>
    <w:rsid w:val="000213EB"/>
    <w:rsid w:val="00026203"/>
    <w:rsid w:val="000368CE"/>
    <w:rsid w:val="00040C06"/>
    <w:rsid w:val="00042648"/>
    <w:rsid w:val="00042BD4"/>
    <w:rsid w:val="0004312A"/>
    <w:rsid w:val="000624FE"/>
    <w:rsid w:val="000635AD"/>
    <w:rsid w:val="00063C56"/>
    <w:rsid w:val="00064172"/>
    <w:rsid w:val="0007472E"/>
    <w:rsid w:val="00075B9E"/>
    <w:rsid w:val="00075F38"/>
    <w:rsid w:val="00077CFA"/>
    <w:rsid w:val="0008501A"/>
    <w:rsid w:val="00086571"/>
    <w:rsid w:val="00090D93"/>
    <w:rsid w:val="0009260E"/>
    <w:rsid w:val="0009527F"/>
    <w:rsid w:val="000A0FD9"/>
    <w:rsid w:val="000A3447"/>
    <w:rsid w:val="000A3C5F"/>
    <w:rsid w:val="000A4DCB"/>
    <w:rsid w:val="000A655D"/>
    <w:rsid w:val="000B3C0B"/>
    <w:rsid w:val="000B5665"/>
    <w:rsid w:val="000B6988"/>
    <w:rsid w:val="000C1362"/>
    <w:rsid w:val="000D112D"/>
    <w:rsid w:val="000D26EC"/>
    <w:rsid w:val="000E0A1E"/>
    <w:rsid w:val="000E42FC"/>
    <w:rsid w:val="000F0225"/>
    <w:rsid w:val="000F73E6"/>
    <w:rsid w:val="001103C7"/>
    <w:rsid w:val="00112BDC"/>
    <w:rsid w:val="00113BBD"/>
    <w:rsid w:val="001202D8"/>
    <w:rsid w:val="001224B1"/>
    <w:rsid w:val="00124968"/>
    <w:rsid w:val="00126D71"/>
    <w:rsid w:val="00127894"/>
    <w:rsid w:val="001301CF"/>
    <w:rsid w:val="00131D2D"/>
    <w:rsid w:val="00133656"/>
    <w:rsid w:val="00140C61"/>
    <w:rsid w:val="00143051"/>
    <w:rsid w:val="00144C29"/>
    <w:rsid w:val="001514A4"/>
    <w:rsid w:val="00151F99"/>
    <w:rsid w:val="00157EFC"/>
    <w:rsid w:val="001611FD"/>
    <w:rsid w:val="00162FA2"/>
    <w:rsid w:val="00164F4C"/>
    <w:rsid w:val="001660C5"/>
    <w:rsid w:val="00170918"/>
    <w:rsid w:val="00173D90"/>
    <w:rsid w:val="00174EB4"/>
    <w:rsid w:val="001834D4"/>
    <w:rsid w:val="00184E29"/>
    <w:rsid w:val="00186A6F"/>
    <w:rsid w:val="00192202"/>
    <w:rsid w:val="00192B0B"/>
    <w:rsid w:val="001A5124"/>
    <w:rsid w:val="001B18ED"/>
    <w:rsid w:val="001B41FD"/>
    <w:rsid w:val="001B769B"/>
    <w:rsid w:val="001B769D"/>
    <w:rsid w:val="001B7F11"/>
    <w:rsid w:val="001C13BB"/>
    <w:rsid w:val="001C4D40"/>
    <w:rsid w:val="001D0B8F"/>
    <w:rsid w:val="001D126E"/>
    <w:rsid w:val="001D22CF"/>
    <w:rsid w:val="001D29B6"/>
    <w:rsid w:val="001D2A39"/>
    <w:rsid w:val="001D2BC3"/>
    <w:rsid w:val="001D4A5C"/>
    <w:rsid w:val="001E2C1A"/>
    <w:rsid w:val="001E3807"/>
    <w:rsid w:val="001E67F8"/>
    <w:rsid w:val="001E6B6F"/>
    <w:rsid w:val="001F790A"/>
    <w:rsid w:val="00200B03"/>
    <w:rsid w:val="00204A3C"/>
    <w:rsid w:val="00210E10"/>
    <w:rsid w:val="00210E73"/>
    <w:rsid w:val="00214AD8"/>
    <w:rsid w:val="002170C2"/>
    <w:rsid w:val="002174EF"/>
    <w:rsid w:val="002251B4"/>
    <w:rsid w:val="002301C0"/>
    <w:rsid w:val="0023130F"/>
    <w:rsid w:val="002349A0"/>
    <w:rsid w:val="00243BA7"/>
    <w:rsid w:val="00250E1C"/>
    <w:rsid w:val="0025122D"/>
    <w:rsid w:val="00255ADD"/>
    <w:rsid w:val="00272FB4"/>
    <w:rsid w:val="0027524B"/>
    <w:rsid w:val="00275434"/>
    <w:rsid w:val="00280D53"/>
    <w:rsid w:val="00283AC0"/>
    <w:rsid w:val="002849B8"/>
    <w:rsid w:val="00294DFA"/>
    <w:rsid w:val="002955E0"/>
    <w:rsid w:val="002A5F84"/>
    <w:rsid w:val="002C0C4F"/>
    <w:rsid w:val="002C2CAA"/>
    <w:rsid w:val="002C40EB"/>
    <w:rsid w:val="002C52A1"/>
    <w:rsid w:val="002D2C82"/>
    <w:rsid w:val="002D57CC"/>
    <w:rsid w:val="002D641D"/>
    <w:rsid w:val="002E66E8"/>
    <w:rsid w:val="002E79F3"/>
    <w:rsid w:val="002F1242"/>
    <w:rsid w:val="002F1C1A"/>
    <w:rsid w:val="002F761B"/>
    <w:rsid w:val="00302602"/>
    <w:rsid w:val="003125BE"/>
    <w:rsid w:val="00312958"/>
    <w:rsid w:val="00312AE9"/>
    <w:rsid w:val="003158E2"/>
    <w:rsid w:val="00315E80"/>
    <w:rsid w:val="003204FD"/>
    <w:rsid w:val="003236B0"/>
    <w:rsid w:val="00324CE8"/>
    <w:rsid w:val="00350259"/>
    <w:rsid w:val="00356D2D"/>
    <w:rsid w:val="00356EF3"/>
    <w:rsid w:val="00361C31"/>
    <w:rsid w:val="00363F8D"/>
    <w:rsid w:val="003652E2"/>
    <w:rsid w:val="00366666"/>
    <w:rsid w:val="00371399"/>
    <w:rsid w:val="00374015"/>
    <w:rsid w:val="00375FBF"/>
    <w:rsid w:val="00376B33"/>
    <w:rsid w:val="003779B5"/>
    <w:rsid w:val="00384F7D"/>
    <w:rsid w:val="00386936"/>
    <w:rsid w:val="00390CDB"/>
    <w:rsid w:val="003913AA"/>
    <w:rsid w:val="00393748"/>
    <w:rsid w:val="003A01A8"/>
    <w:rsid w:val="003A1911"/>
    <w:rsid w:val="003B13F5"/>
    <w:rsid w:val="003B2B3F"/>
    <w:rsid w:val="003B41B5"/>
    <w:rsid w:val="003B4743"/>
    <w:rsid w:val="003C26C6"/>
    <w:rsid w:val="003C7630"/>
    <w:rsid w:val="003D6389"/>
    <w:rsid w:val="003D70D9"/>
    <w:rsid w:val="003D7238"/>
    <w:rsid w:val="003E3AAF"/>
    <w:rsid w:val="003F1BD6"/>
    <w:rsid w:val="003F7316"/>
    <w:rsid w:val="003F77B9"/>
    <w:rsid w:val="003F7860"/>
    <w:rsid w:val="00403A52"/>
    <w:rsid w:val="00410AE8"/>
    <w:rsid w:val="00410CE6"/>
    <w:rsid w:val="00415401"/>
    <w:rsid w:val="00426876"/>
    <w:rsid w:val="00432067"/>
    <w:rsid w:val="004345A5"/>
    <w:rsid w:val="00434703"/>
    <w:rsid w:val="0043660D"/>
    <w:rsid w:val="00437723"/>
    <w:rsid w:val="0044607D"/>
    <w:rsid w:val="0045122C"/>
    <w:rsid w:val="00456816"/>
    <w:rsid w:val="004613B6"/>
    <w:rsid w:val="00462E8A"/>
    <w:rsid w:val="0046723D"/>
    <w:rsid w:val="004711A9"/>
    <w:rsid w:val="00472FEC"/>
    <w:rsid w:val="0048048B"/>
    <w:rsid w:val="0049042F"/>
    <w:rsid w:val="004A2868"/>
    <w:rsid w:val="004A5C30"/>
    <w:rsid w:val="004A63EF"/>
    <w:rsid w:val="004A7CE8"/>
    <w:rsid w:val="004B3CBD"/>
    <w:rsid w:val="004C187A"/>
    <w:rsid w:val="004C3DEA"/>
    <w:rsid w:val="004C51A0"/>
    <w:rsid w:val="004E1A0B"/>
    <w:rsid w:val="004E7165"/>
    <w:rsid w:val="004F7EB0"/>
    <w:rsid w:val="00502113"/>
    <w:rsid w:val="005031FD"/>
    <w:rsid w:val="00505944"/>
    <w:rsid w:val="00510A6A"/>
    <w:rsid w:val="00510EE4"/>
    <w:rsid w:val="00523DC2"/>
    <w:rsid w:val="00525B0D"/>
    <w:rsid w:val="00526152"/>
    <w:rsid w:val="00527FC1"/>
    <w:rsid w:val="00530034"/>
    <w:rsid w:val="00530941"/>
    <w:rsid w:val="00532DD7"/>
    <w:rsid w:val="005433FF"/>
    <w:rsid w:val="0055502F"/>
    <w:rsid w:val="005550CD"/>
    <w:rsid w:val="0055558F"/>
    <w:rsid w:val="005559D6"/>
    <w:rsid w:val="00565E46"/>
    <w:rsid w:val="0057564D"/>
    <w:rsid w:val="005832DA"/>
    <w:rsid w:val="00583F8D"/>
    <w:rsid w:val="0059272C"/>
    <w:rsid w:val="00593474"/>
    <w:rsid w:val="005A09BC"/>
    <w:rsid w:val="005A21A1"/>
    <w:rsid w:val="005A28D7"/>
    <w:rsid w:val="005A6E64"/>
    <w:rsid w:val="005A76C5"/>
    <w:rsid w:val="005B387F"/>
    <w:rsid w:val="005C1423"/>
    <w:rsid w:val="005C70F0"/>
    <w:rsid w:val="005D4341"/>
    <w:rsid w:val="005D6A40"/>
    <w:rsid w:val="005D75A0"/>
    <w:rsid w:val="005E75C8"/>
    <w:rsid w:val="005F0E53"/>
    <w:rsid w:val="005F6934"/>
    <w:rsid w:val="005F72CA"/>
    <w:rsid w:val="00604DBA"/>
    <w:rsid w:val="00605412"/>
    <w:rsid w:val="006100D1"/>
    <w:rsid w:val="0062066B"/>
    <w:rsid w:val="0062319C"/>
    <w:rsid w:val="00623F26"/>
    <w:rsid w:val="00635231"/>
    <w:rsid w:val="00636134"/>
    <w:rsid w:val="0066185D"/>
    <w:rsid w:val="00670CA6"/>
    <w:rsid w:val="00670D35"/>
    <w:rsid w:val="006833F8"/>
    <w:rsid w:val="00686B82"/>
    <w:rsid w:val="00692298"/>
    <w:rsid w:val="006952DD"/>
    <w:rsid w:val="00697DDE"/>
    <w:rsid w:val="006A763A"/>
    <w:rsid w:val="006B356E"/>
    <w:rsid w:val="006B67C0"/>
    <w:rsid w:val="006C3097"/>
    <w:rsid w:val="006C4FA7"/>
    <w:rsid w:val="006D2B92"/>
    <w:rsid w:val="006D41D2"/>
    <w:rsid w:val="006D558E"/>
    <w:rsid w:val="006D6FCC"/>
    <w:rsid w:val="006E2154"/>
    <w:rsid w:val="006E780C"/>
    <w:rsid w:val="006F2804"/>
    <w:rsid w:val="006F46CA"/>
    <w:rsid w:val="00701426"/>
    <w:rsid w:val="00703EF6"/>
    <w:rsid w:val="00704E4F"/>
    <w:rsid w:val="007103BD"/>
    <w:rsid w:val="00720144"/>
    <w:rsid w:val="00727DB9"/>
    <w:rsid w:val="007340C6"/>
    <w:rsid w:val="007369D0"/>
    <w:rsid w:val="0074130B"/>
    <w:rsid w:val="00741509"/>
    <w:rsid w:val="00741859"/>
    <w:rsid w:val="007432D6"/>
    <w:rsid w:val="007451BA"/>
    <w:rsid w:val="007460F7"/>
    <w:rsid w:val="00747AFF"/>
    <w:rsid w:val="00755A0C"/>
    <w:rsid w:val="00755D1C"/>
    <w:rsid w:val="007565E4"/>
    <w:rsid w:val="00756C09"/>
    <w:rsid w:val="00762B32"/>
    <w:rsid w:val="007649ED"/>
    <w:rsid w:val="00771383"/>
    <w:rsid w:val="00771E44"/>
    <w:rsid w:val="00774CCA"/>
    <w:rsid w:val="00776514"/>
    <w:rsid w:val="00776B56"/>
    <w:rsid w:val="00782C44"/>
    <w:rsid w:val="00783EE8"/>
    <w:rsid w:val="00783FDC"/>
    <w:rsid w:val="00784821"/>
    <w:rsid w:val="007870A5"/>
    <w:rsid w:val="00787713"/>
    <w:rsid w:val="0079041F"/>
    <w:rsid w:val="007927B9"/>
    <w:rsid w:val="007A0A79"/>
    <w:rsid w:val="007A28E7"/>
    <w:rsid w:val="007C0C1F"/>
    <w:rsid w:val="007C4332"/>
    <w:rsid w:val="007C7602"/>
    <w:rsid w:val="007C7D57"/>
    <w:rsid w:val="007C7FB7"/>
    <w:rsid w:val="007D3763"/>
    <w:rsid w:val="007E0E3D"/>
    <w:rsid w:val="007E4A60"/>
    <w:rsid w:val="007E6C1B"/>
    <w:rsid w:val="007F10A5"/>
    <w:rsid w:val="007F5A62"/>
    <w:rsid w:val="007F629E"/>
    <w:rsid w:val="0080080F"/>
    <w:rsid w:val="0080304A"/>
    <w:rsid w:val="00805276"/>
    <w:rsid w:val="00806E5C"/>
    <w:rsid w:val="00811311"/>
    <w:rsid w:val="00811BB0"/>
    <w:rsid w:val="0081382F"/>
    <w:rsid w:val="00823D0B"/>
    <w:rsid w:val="008347B6"/>
    <w:rsid w:val="0084373D"/>
    <w:rsid w:val="00843891"/>
    <w:rsid w:val="00846189"/>
    <w:rsid w:val="00853623"/>
    <w:rsid w:val="0085485D"/>
    <w:rsid w:val="00855F70"/>
    <w:rsid w:val="008669CC"/>
    <w:rsid w:val="00873168"/>
    <w:rsid w:val="0087530F"/>
    <w:rsid w:val="00877856"/>
    <w:rsid w:val="00883DC1"/>
    <w:rsid w:val="00885757"/>
    <w:rsid w:val="00885DF1"/>
    <w:rsid w:val="00886204"/>
    <w:rsid w:val="00891C49"/>
    <w:rsid w:val="00893892"/>
    <w:rsid w:val="008A0134"/>
    <w:rsid w:val="008B0AFF"/>
    <w:rsid w:val="008B74B8"/>
    <w:rsid w:val="008C4414"/>
    <w:rsid w:val="008C6EEA"/>
    <w:rsid w:val="008D38BF"/>
    <w:rsid w:val="008D3C1F"/>
    <w:rsid w:val="008D493D"/>
    <w:rsid w:val="008E1674"/>
    <w:rsid w:val="008E7EAF"/>
    <w:rsid w:val="008F0B7A"/>
    <w:rsid w:val="008F4150"/>
    <w:rsid w:val="008F5091"/>
    <w:rsid w:val="0090315A"/>
    <w:rsid w:val="009045B1"/>
    <w:rsid w:val="009073E3"/>
    <w:rsid w:val="009309B6"/>
    <w:rsid w:val="00932E76"/>
    <w:rsid w:val="009451B3"/>
    <w:rsid w:val="00950966"/>
    <w:rsid w:val="00950AB1"/>
    <w:rsid w:val="00950F4A"/>
    <w:rsid w:val="0095304D"/>
    <w:rsid w:val="00956A55"/>
    <w:rsid w:val="00957251"/>
    <w:rsid w:val="0095784D"/>
    <w:rsid w:val="00960594"/>
    <w:rsid w:val="009613AF"/>
    <w:rsid w:val="00961D69"/>
    <w:rsid w:val="00963730"/>
    <w:rsid w:val="00963A0C"/>
    <w:rsid w:val="009710AB"/>
    <w:rsid w:val="009757D8"/>
    <w:rsid w:val="009819E5"/>
    <w:rsid w:val="00983A71"/>
    <w:rsid w:val="00983EA2"/>
    <w:rsid w:val="0098554D"/>
    <w:rsid w:val="00985C99"/>
    <w:rsid w:val="0098723E"/>
    <w:rsid w:val="00990FFF"/>
    <w:rsid w:val="00995D14"/>
    <w:rsid w:val="009976DB"/>
    <w:rsid w:val="009A0FF0"/>
    <w:rsid w:val="009A1FDC"/>
    <w:rsid w:val="009A57B0"/>
    <w:rsid w:val="009A5CD3"/>
    <w:rsid w:val="009B0225"/>
    <w:rsid w:val="009B5417"/>
    <w:rsid w:val="009B6C3C"/>
    <w:rsid w:val="009C5111"/>
    <w:rsid w:val="009C767E"/>
    <w:rsid w:val="009D096C"/>
    <w:rsid w:val="009E0A23"/>
    <w:rsid w:val="009E6958"/>
    <w:rsid w:val="009F418C"/>
    <w:rsid w:val="009F693E"/>
    <w:rsid w:val="00A010E9"/>
    <w:rsid w:val="00A02A22"/>
    <w:rsid w:val="00A034FB"/>
    <w:rsid w:val="00A04FED"/>
    <w:rsid w:val="00A0547A"/>
    <w:rsid w:val="00A13482"/>
    <w:rsid w:val="00A15694"/>
    <w:rsid w:val="00A17EEA"/>
    <w:rsid w:val="00A2043F"/>
    <w:rsid w:val="00A4059C"/>
    <w:rsid w:val="00A40F46"/>
    <w:rsid w:val="00A421C9"/>
    <w:rsid w:val="00A50116"/>
    <w:rsid w:val="00A557C7"/>
    <w:rsid w:val="00A57075"/>
    <w:rsid w:val="00A62FCA"/>
    <w:rsid w:val="00A663E9"/>
    <w:rsid w:val="00A77837"/>
    <w:rsid w:val="00A841F3"/>
    <w:rsid w:val="00A84D9B"/>
    <w:rsid w:val="00A873CD"/>
    <w:rsid w:val="00A906C6"/>
    <w:rsid w:val="00A9100F"/>
    <w:rsid w:val="00A93A78"/>
    <w:rsid w:val="00A94A3A"/>
    <w:rsid w:val="00AA0AF3"/>
    <w:rsid w:val="00AA1FB3"/>
    <w:rsid w:val="00AA2A1F"/>
    <w:rsid w:val="00AB0B0C"/>
    <w:rsid w:val="00AB0DE3"/>
    <w:rsid w:val="00AB262F"/>
    <w:rsid w:val="00AB791A"/>
    <w:rsid w:val="00AC0B76"/>
    <w:rsid w:val="00AC78FC"/>
    <w:rsid w:val="00AC7B53"/>
    <w:rsid w:val="00AD0A8A"/>
    <w:rsid w:val="00AD0E81"/>
    <w:rsid w:val="00AD4C23"/>
    <w:rsid w:val="00AD50A4"/>
    <w:rsid w:val="00AD5AF1"/>
    <w:rsid w:val="00AD7743"/>
    <w:rsid w:val="00AE53B0"/>
    <w:rsid w:val="00AF0819"/>
    <w:rsid w:val="00AF3546"/>
    <w:rsid w:val="00B03186"/>
    <w:rsid w:val="00B05F31"/>
    <w:rsid w:val="00B07997"/>
    <w:rsid w:val="00B117CA"/>
    <w:rsid w:val="00B119D5"/>
    <w:rsid w:val="00B13B32"/>
    <w:rsid w:val="00B1452A"/>
    <w:rsid w:val="00B15F0C"/>
    <w:rsid w:val="00B161FC"/>
    <w:rsid w:val="00B215A7"/>
    <w:rsid w:val="00B22711"/>
    <w:rsid w:val="00B32BFA"/>
    <w:rsid w:val="00B33841"/>
    <w:rsid w:val="00B354C3"/>
    <w:rsid w:val="00B42522"/>
    <w:rsid w:val="00B42C66"/>
    <w:rsid w:val="00B464BF"/>
    <w:rsid w:val="00B5548A"/>
    <w:rsid w:val="00B566C6"/>
    <w:rsid w:val="00B569AC"/>
    <w:rsid w:val="00B5775C"/>
    <w:rsid w:val="00B57F59"/>
    <w:rsid w:val="00B61DD2"/>
    <w:rsid w:val="00B6450C"/>
    <w:rsid w:val="00B6507E"/>
    <w:rsid w:val="00B657AA"/>
    <w:rsid w:val="00B71DE1"/>
    <w:rsid w:val="00B808BE"/>
    <w:rsid w:val="00B83792"/>
    <w:rsid w:val="00B8788F"/>
    <w:rsid w:val="00B93E7D"/>
    <w:rsid w:val="00B94068"/>
    <w:rsid w:val="00B946C4"/>
    <w:rsid w:val="00B95A71"/>
    <w:rsid w:val="00BA05A1"/>
    <w:rsid w:val="00BA49DF"/>
    <w:rsid w:val="00BA661E"/>
    <w:rsid w:val="00BB3EC8"/>
    <w:rsid w:val="00BB6F4F"/>
    <w:rsid w:val="00BC7301"/>
    <w:rsid w:val="00BD18E4"/>
    <w:rsid w:val="00BD38E9"/>
    <w:rsid w:val="00BE74AC"/>
    <w:rsid w:val="00BF6110"/>
    <w:rsid w:val="00C05F76"/>
    <w:rsid w:val="00C061DD"/>
    <w:rsid w:val="00C206B0"/>
    <w:rsid w:val="00C22975"/>
    <w:rsid w:val="00C254CF"/>
    <w:rsid w:val="00C27492"/>
    <w:rsid w:val="00C27DD3"/>
    <w:rsid w:val="00C31302"/>
    <w:rsid w:val="00C31F1F"/>
    <w:rsid w:val="00C33675"/>
    <w:rsid w:val="00C34BC0"/>
    <w:rsid w:val="00C37319"/>
    <w:rsid w:val="00C458A3"/>
    <w:rsid w:val="00C515C2"/>
    <w:rsid w:val="00C56845"/>
    <w:rsid w:val="00C61B63"/>
    <w:rsid w:val="00C621D3"/>
    <w:rsid w:val="00C658F3"/>
    <w:rsid w:val="00C74A52"/>
    <w:rsid w:val="00C750E4"/>
    <w:rsid w:val="00C8302E"/>
    <w:rsid w:val="00C83681"/>
    <w:rsid w:val="00C85401"/>
    <w:rsid w:val="00C914D3"/>
    <w:rsid w:val="00C9402F"/>
    <w:rsid w:val="00C95AC4"/>
    <w:rsid w:val="00CA07B0"/>
    <w:rsid w:val="00CA701E"/>
    <w:rsid w:val="00CB2762"/>
    <w:rsid w:val="00CC4AF9"/>
    <w:rsid w:val="00CD00D0"/>
    <w:rsid w:val="00CD4689"/>
    <w:rsid w:val="00CD53C0"/>
    <w:rsid w:val="00CD7148"/>
    <w:rsid w:val="00CD7212"/>
    <w:rsid w:val="00CD78CA"/>
    <w:rsid w:val="00CE1CEF"/>
    <w:rsid w:val="00CF0E30"/>
    <w:rsid w:val="00CF0E84"/>
    <w:rsid w:val="00CF6AC8"/>
    <w:rsid w:val="00CF6C88"/>
    <w:rsid w:val="00CF73C1"/>
    <w:rsid w:val="00D11CBE"/>
    <w:rsid w:val="00D1715E"/>
    <w:rsid w:val="00D2208E"/>
    <w:rsid w:val="00D23097"/>
    <w:rsid w:val="00D3231E"/>
    <w:rsid w:val="00D36FD1"/>
    <w:rsid w:val="00D46DF9"/>
    <w:rsid w:val="00D51515"/>
    <w:rsid w:val="00D52602"/>
    <w:rsid w:val="00D52DB1"/>
    <w:rsid w:val="00D56CDF"/>
    <w:rsid w:val="00D57936"/>
    <w:rsid w:val="00D6024B"/>
    <w:rsid w:val="00D6554F"/>
    <w:rsid w:val="00D70624"/>
    <w:rsid w:val="00D70BB2"/>
    <w:rsid w:val="00D71D13"/>
    <w:rsid w:val="00D74E1A"/>
    <w:rsid w:val="00D776FB"/>
    <w:rsid w:val="00D77FA0"/>
    <w:rsid w:val="00D85309"/>
    <w:rsid w:val="00D92514"/>
    <w:rsid w:val="00D943FB"/>
    <w:rsid w:val="00DA0957"/>
    <w:rsid w:val="00DA60E7"/>
    <w:rsid w:val="00DA6196"/>
    <w:rsid w:val="00DB3F29"/>
    <w:rsid w:val="00DB6494"/>
    <w:rsid w:val="00DB7738"/>
    <w:rsid w:val="00DC4795"/>
    <w:rsid w:val="00DC4CC1"/>
    <w:rsid w:val="00DC77F9"/>
    <w:rsid w:val="00DE38FE"/>
    <w:rsid w:val="00DE3A7A"/>
    <w:rsid w:val="00DE69BF"/>
    <w:rsid w:val="00DF46DF"/>
    <w:rsid w:val="00E00ACC"/>
    <w:rsid w:val="00E06B18"/>
    <w:rsid w:val="00E07F7A"/>
    <w:rsid w:val="00E11780"/>
    <w:rsid w:val="00E128B8"/>
    <w:rsid w:val="00E1789E"/>
    <w:rsid w:val="00E213E8"/>
    <w:rsid w:val="00E30FCA"/>
    <w:rsid w:val="00E40A94"/>
    <w:rsid w:val="00E45F04"/>
    <w:rsid w:val="00E53E0D"/>
    <w:rsid w:val="00E7311C"/>
    <w:rsid w:val="00E73310"/>
    <w:rsid w:val="00E805B9"/>
    <w:rsid w:val="00E85914"/>
    <w:rsid w:val="00E869EB"/>
    <w:rsid w:val="00E92338"/>
    <w:rsid w:val="00E932FC"/>
    <w:rsid w:val="00E93DA7"/>
    <w:rsid w:val="00EA004C"/>
    <w:rsid w:val="00EA64DD"/>
    <w:rsid w:val="00EB03ED"/>
    <w:rsid w:val="00EB2CA9"/>
    <w:rsid w:val="00EB3487"/>
    <w:rsid w:val="00EC2E21"/>
    <w:rsid w:val="00EC31A2"/>
    <w:rsid w:val="00EC53E0"/>
    <w:rsid w:val="00EC7EEF"/>
    <w:rsid w:val="00ED356B"/>
    <w:rsid w:val="00ED6B11"/>
    <w:rsid w:val="00EE0654"/>
    <w:rsid w:val="00EF0AC4"/>
    <w:rsid w:val="00F067B3"/>
    <w:rsid w:val="00F16D9E"/>
    <w:rsid w:val="00F20B8D"/>
    <w:rsid w:val="00F229CA"/>
    <w:rsid w:val="00F3430F"/>
    <w:rsid w:val="00F363AE"/>
    <w:rsid w:val="00F40855"/>
    <w:rsid w:val="00F556F8"/>
    <w:rsid w:val="00F57125"/>
    <w:rsid w:val="00F57176"/>
    <w:rsid w:val="00F577CA"/>
    <w:rsid w:val="00F6031A"/>
    <w:rsid w:val="00F73A6A"/>
    <w:rsid w:val="00F80DB8"/>
    <w:rsid w:val="00F81287"/>
    <w:rsid w:val="00F90CA5"/>
    <w:rsid w:val="00F92E80"/>
    <w:rsid w:val="00FA2926"/>
    <w:rsid w:val="00FA5111"/>
    <w:rsid w:val="00FA5D06"/>
    <w:rsid w:val="00FA7EE7"/>
    <w:rsid w:val="00FB2FAC"/>
    <w:rsid w:val="00FC22E1"/>
    <w:rsid w:val="00FD0636"/>
    <w:rsid w:val="00FD1AAC"/>
    <w:rsid w:val="00FD3ABA"/>
    <w:rsid w:val="00FD6776"/>
    <w:rsid w:val="00FE14DE"/>
    <w:rsid w:val="00FE208B"/>
    <w:rsid w:val="00FF63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25FAC"/>
  <w15:chartTrackingRefBased/>
  <w15:docId w15:val="{2F7DC2E8-9C13-4D36-8967-D19079268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2"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2"/>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 w:qFormat="1"/>
    <w:lsdException w:name="List Bullet 3" w:uiPriority="1" w:qFormat="1"/>
    <w:lsdException w:name="List Bullet 4" w:semiHidden="1" w:uiPriority="1"/>
    <w:lsdException w:name="List Bullet 5" w:semiHidden="1" w:uiPriority="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4"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rsid w:val="00E07F7A"/>
  </w:style>
  <w:style w:type="paragraph" w:styleId="berschrift1">
    <w:name w:val="heading 1"/>
    <w:basedOn w:val="Brieftext"/>
    <w:next w:val="Brieftext"/>
    <w:link w:val="berschrift1Zchn"/>
    <w:qFormat/>
    <w:rsid w:val="00A02A22"/>
    <w:pPr>
      <w:keepNext/>
      <w:keepLines/>
      <w:pageBreakBefore/>
      <w:numPr>
        <w:numId w:val="4"/>
      </w:numPr>
      <w:spacing w:before="240"/>
      <w:outlineLvl w:val="0"/>
    </w:pPr>
    <w:rPr>
      <w:rFonts w:eastAsiaTheme="majorEastAsia" w:cs="Times New Roman (Überschriften"/>
      <w:b/>
      <w:caps/>
      <w:sz w:val="32"/>
      <w:szCs w:val="32"/>
    </w:rPr>
  </w:style>
  <w:style w:type="paragraph" w:styleId="berschrift2">
    <w:name w:val="heading 2"/>
    <w:aliases w:val="Überschrift 2 Gutachten"/>
    <w:basedOn w:val="Brieftext"/>
    <w:next w:val="Brieftext"/>
    <w:link w:val="berschrift2Zchn"/>
    <w:qFormat/>
    <w:rsid w:val="00390CDB"/>
    <w:pPr>
      <w:keepNext/>
      <w:keepLines/>
      <w:numPr>
        <w:ilvl w:val="1"/>
        <w:numId w:val="4"/>
      </w:numPr>
      <w:outlineLvl w:val="1"/>
    </w:pPr>
    <w:rPr>
      <w:rFonts w:eastAsiaTheme="majorEastAsia" w:cs="Times New Roman (Überschriften"/>
      <w:b/>
      <w:sz w:val="24"/>
      <w:szCs w:val="26"/>
    </w:rPr>
  </w:style>
  <w:style w:type="paragraph" w:styleId="berschrift3">
    <w:name w:val="heading 3"/>
    <w:aliases w:val="Gutachten"/>
    <w:basedOn w:val="Brieftext"/>
    <w:next w:val="Brieftext"/>
    <w:link w:val="berschrift3Zchn"/>
    <w:qFormat/>
    <w:rsid w:val="00390CDB"/>
    <w:pPr>
      <w:keepNext/>
      <w:keepLines/>
      <w:numPr>
        <w:ilvl w:val="2"/>
        <w:numId w:val="4"/>
      </w:numPr>
      <w:outlineLvl w:val="2"/>
    </w:pPr>
    <w:rPr>
      <w:rFonts w:eastAsiaTheme="majorEastAsia" w:cs="Times New Roman (Überschriften"/>
      <w:b/>
    </w:rPr>
  </w:style>
  <w:style w:type="paragraph" w:styleId="berschrift4">
    <w:name w:val="heading 4"/>
    <w:basedOn w:val="Brieftext"/>
    <w:next w:val="Brieftext"/>
    <w:link w:val="berschrift4Zchn"/>
    <w:qFormat/>
    <w:rsid w:val="00390CDB"/>
    <w:pPr>
      <w:keepNext/>
      <w:keepLines/>
      <w:numPr>
        <w:ilvl w:val="3"/>
        <w:numId w:val="4"/>
      </w:numPr>
      <w:outlineLvl w:val="3"/>
    </w:pPr>
    <w:rPr>
      <w:rFonts w:eastAsiaTheme="majorEastAsia" w:cstheme="majorBidi"/>
      <w:b/>
      <w:iCs/>
    </w:rPr>
  </w:style>
  <w:style w:type="paragraph" w:styleId="berschrift5">
    <w:name w:val="heading 5"/>
    <w:basedOn w:val="Brieftext"/>
    <w:next w:val="Brieftext"/>
    <w:link w:val="berschrift5Zchn"/>
    <w:qFormat/>
    <w:rsid w:val="00DF46DF"/>
    <w:pPr>
      <w:keepNext/>
      <w:keepLines/>
      <w:numPr>
        <w:ilvl w:val="4"/>
        <w:numId w:val="4"/>
      </w:numPr>
      <w:outlineLvl w:val="4"/>
    </w:pPr>
    <w:rPr>
      <w:rFonts w:eastAsiaTheme="majorEastAsia" w:cstheme="majorBidi"/>
      <w:b/>
    </w:rPr>
  </w:style>
  <w:style w:type="paragraph" w:styleId="berschrift6">
    <w:name w:val="heading 6"/>
    <w:basedOn w:val="Brieftext"/>
    <w:next w:val="Brieftext"/>
    <w:link w:val="berschrift6Zchn"/>
    <w:qFormat/>
    <w:rsid w:val="00DF46DF"/>
    <w:pPr>
      <w:keepNext/>
      <w:keepLines/>
      <w:numPr>
        <w:ilvl w:val="5"/>
        <w:numId w:val="4"/>
      </w:numPr>
      <w:outlineLvl w:val="5"/>
    </w:pPr>
    <w:rPr>
      <w:rFonts w:eastAsiaTheme="majorEastAsia" w:cstheme="majorBidi"/>
      <w:b/>
    </w:rPr>
  </w:style>
  <w:style w:type="paragraph" w:styleId="berschrift7">
    <w:name w:val="heading 7"/>
    <w:basedOn w:val="Brieftext"/>
    <w:next w:val="Brieftext"/>
    <w:link w:val="berschrift7Zchn"/>
    <w:qFormat/>
    <w:rsid w:val="00DF46DF"/>
    <w:pPr>
      <w:keepNext/>
      <w:keepLines/>
      <w:numPr>
        <w:ilvl w:val="6"/>
        <w:numId w:val="4"/>
      </w:numPr>
      <w:outlineLvl w:val="6"/>
    </w:pPr>
    <w:rPr>
      <w:rFonts w:eastAsiaTheme="majorEastAsia" w:cstheme="majorBidi"/>
      <w:b/>
      <w:iCs/>
    </w:rPr>
  </w:style>
  <w:style w:type="paragraph" w:styleId="berschrift8">
    <w:name w:val="heading 8"/>
    <w:basedOn w:val="Brieftext"/>
    <w:next w:val="Brieftext"/>
    <w:link w:val="berschrift8Zchn"/>
    <w:qFormat/>
    <w:rsid w:val="00DF46DF"/>
    <w:pPr>
      <w:keepNext/>
      <w:keepLines/>
      <w:numPr>
        <w:ilvl w:val="7"/>
        <w:numId w:val="4"/>
      </w:numPr>
      <w:outlineLvl w:val="7"/>
    </w:pPr>
    <w:rPr>
      <w:rFonts w:eastAsiaTheme="majorEastAsia" w:cstheme="majorBidi"/>
      <w:b/>
      <w:szCs w:val="21"/>
    </w:rPr>
  </w:style>
  <w:style w:type="paragraph" w:styleId="berschrift9">
    <w:name w:val="heading 9"/>
    <w:basedOn w:val="Brieftext"/>
    <w:next w:val="Brieftext"/>
    <w:link w:val="berschrift9Zchn"/>
    <w:uiPriority w:val="6"/>
    <w:qFormat/>
    <w:rsid w:val="00DF46DF"/>
    <w:pPr>
      <w:keepNext/>
      <w:keepLines/>
      <w:numPr>
        <w:ilvl w:val="8"/>
        <w:numId w:val="4"/>
      </w:numPr>
      <w:outlineLvl w:val="8"/>
    </w:pPr>
    <w:rPr>
      <w:rFonts w:eastAsiaTheme="majorEastAsia" w:cstheme="majorBidi"/>
      <w:b/>
      <w:iCs/>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15"/>
    <w:rsid w:val="00A77837"/>
    <w:pPr>
      <w:tabs>
        <w:tab w:val="center" w:pos="4536"/>
        <w:tab w:val="right" w:pos="9072"/>
      </w:tabs>
    </w:pPr>
  </w:style>
  <w:style w:type="character" w:customStyle="1" w:styleId="KopfzeileZchn">
    <w:name w:val="Kopfzeile Zchn"/>
    <w:basedOn w:val="Absatz-Standardschriftart"/>
    <w:link w:val="Kopfzeile"/>
    <w:uiPriority w:val="15"/>
    <w:rsid w:val="005A21A1"/>
    <w:rPr>
      <w:rFonts w:ascii="Calibri" w:hAnsi="Calibri" w:cs="Corbel"/>
      <w:sz w:val="16"/>
      <w:szCs w:val="22"/>
    </w:rPr>
  </w:style>
  <w:style w:type="paragraph" w:styleId="Fuzeile">
    <w:name w:val="footer"/>
    <w:basedOn w:val="Brieftext"/>
    <w:link w:val="FuzeileZchn"/>
    <w:uiPriority w:val="16"/>
    <w:rsid w:val="000635AD"/>
    <w:pPr>
      <w:tabs>
        <w:tab w:val="center" w:pos="4253"/>
        <w:tab w:val="right" w:pos="8505"/>
      </w:tabs>
      <w:spacing w:after="0" w:line="240" w:lineRule="auto"/>
    </w:pPr>
    <w:rPr>
      <w:sz w:val="16"/>
    </w:rPr>
  </w:style>
  <w:style w:type="character" w:customStyle="1" w:styleId="FuzeileZchn">
    <w:name w:val="Fußzeile Zchn"/>
    <w:basedOn w:val="Absatz-Standardschriftart"/>
    <w:link w:val="Fuzeile"/>
    <w:uiPriority w:val="16"/>
    <w:rsid w:val="000635AD"/>
    <w:rPr>
      <w:rFonts w:ascii="Corbel" w:hAnsi="Corbel" w:cs="Corbel"/>
      <w:sz w:val="16"/>
      <w:szCs w:val="22"/>
    </w:rPr>
  </w:style>
  <w:style w:type="paragraph" w:styleId="Aufzhlungszeichen">
    <w:name w:val="List Bullet"/>
    <w:basedOn w:val="Brieftext"/>
    <w:qFormat/>
    <w:rsid w:val="005A21A1"/>
    <w:pPr>
      <w:numPr>
        <w:numId w:val="1"/>
      </w:numPr>
      <w:contextualSpacing/>
    </w:pPr>
  </w:style>
  <w:style w:type="character" w:styleId="Seitenzahl">
    <w:name w:val="page number"/>
    <w:basedOn w:val="Absatz-Standardschriftart"/>
    <w:uiPriority w:val="99"/>
    <w:semiHidden/>
    <w:unhideWhenUsed/>
    <w:rsid w:val="00E92338"/>
  </w:style>
  <w:style w:type="character" w:customStyle="1" w:styleId="berschrift1Zchn">
    <w:name w:val="Überschrift 1 Zchn"/>
    <w:basedOn w:val="Absatz-Standardschriftart"/>
    <w:link w:val="berschrift1"/>
    <w:uiPriority w:val="6"/>
    <w:rsid w:val="00A02A22"/>
    <w:rPr>
      <w:rFonts w:ascii="Corbel" w:eastAsiaTheme="majorEastAsia" w:hAnsi="Corbel" w:cs="Times New Roman (Überschriften"/>
      <w:b/>
      <w:caps/>
      <w:sz w:val="32"/>
      <w:szCs w:val="32"/>
    </w:rPr>
  </w:style>
  <w:style w:type="character" w:customStyle="1" w:styleId="berschrift2Zchn">
    <w:name w:val="Überschrift 2 Zchn"/>
    <w:aliases w:val="Überschrift 2 Gutachten Zchn"/>
    <w:basedOn w:val="Absatz-Standardschriftart"/>
    <w:link w:val="berschrift2"/>
    <w:uiPriority w:val="6"/>
    <w:rsid w:val="00390CDB"/>
    <w:rPr>
      <w:rFonts w:ascii="Corbel" w:eastAsiaTheme="majorEastAsia" w:hAnsi="Corbel" w:cs="Times New Roman (Überschriften"/>
      <w:b/>
      <w:szCs w:val="26"/>
    </w:rPr>
  </w:style>
  <w:style w:type="paragraph" w:styleId="Inhaltsverzeichnisberschrift">
    <w:name w:val="TOC Heading"/>
    <w:basedOn w:val="Brieftext"/>
    <w:next w:val="Brieftext"/>
    <w:uiPriority w:val="39"/>
    <w:rsid w:val="00AD50A4"/>
    <w:pPr>
      <w:spacing w:before="240"/>
    </w:pPr>
    <w:rPr>
      <w:rFonts w:ascii="Cambria" w:hAnsi="Cambria"/>
      <w:bCs/>
      <w:caps/>
      <w:color w:val="DC0C23"/>
      <w:spacing w:val="20"/>
      <w:kern w:val="0"/>
      <w:sz w:val="40"/>
      <w:szCs w:val="28"/>
      <w:lang w:eastAsia="de-DE"/>
      <w14:ligatures w14:val="none"/>
    </w:rPr>
  </w:style>
  <w:style w:type="paragraph" w:styleId="Verzeichnis1">
    <w:name w:val="toc 1"/>
    <w:basedOn w:val="Brieftext"/>
    <w:next w:val="Brieftext"/>
    <w:autoRedefine/>
    <w:uiPriority w:val="39"/>
    <w:unhideWhenUsed/>
    <w:rsid w:val="000635AD"/>
    <w:pPr>
      <w:tabs>
        <w:tab w:val="left" w:pos="851"/>
        <w:tab w:val="right" w:pos="8494"/>
      </w:tabs>
    </w:pPr>
    <w:rPr>
      <w:rFonts w:cstheme="minorHAnsi"/>
      <w:b/>
      <w:bCs/>
      <w:noProof/>
      <w:sz w:val="24"/>
      <w:szCs w:val="20"/>
    </w:rPr>
  </w:style>
  <w:style w:type="paragraph" w:styleId="Verzeichnis2">
    <w:name w:val="toc 2"/>
    <w:basedOn w:val="Brieftext"/>
    <w:next w:val="Brieftext"/>
    <w:autoRedefine/>
    <w:uiPriority w:val="39"/>
    <w:unhideWhenUsed/>
    <w:rsid w:val="000635AD"/>
    <w:pPr>
      <w:tabs>
        <w:tab w:val="left" w:pos="567"/>
        <w:tab w:val="right" w:pos="8494"/>
      </w:tabs>
    </w:pPr>
    <w:rPr>
      <w:rFonts w:cstheme="minorHAnsi"/>
      <w:b/>
      <w:iCs/>
      <w:sz w:val="20"/>
      <w:szCs w:val="20"/>
    </w:rPr>
  </w:style>
  <w:style w:type="paragraph" w:styleId="Verzeichnis3">
    <w:name w:val="toc 3"/>
    <w:basedOn w:val="Brieftext"/>
    <w:next w:val="Brieftext"/>
    <w:autoRedefine/>
    <w:uiPriority w:val="39"/>
    <w:unhideWhenUsed/>
    <w:rsid w:val="000635AD"/>
    <w:pPr>
      <w:tabs>
        <w:tab w:val="left" w:pos="567"/>
        <w:tab w:val="right" w:pos="8494"/>
      </w:tabs>
    </w:pPr>
    <w:rPr>
      <w:rFonts w:cstheme="minorHAnsi"/>
      <w:b/>
      <w:sz w:val="20"/>
      <w:szCs w:val="20"/>
    </w:rPr>
  </w:style>
  <w:style w:type="paragraph" w:styleId="Verzeichnis4">
    <w:name w:val="toc 4"/>
    <w:basedOn w:val="Standard"/>
    <w:next w:val="Standard"/>
    <w:autoRedefine/>
    <w:uiPriority w:val="39"/>
    <w:unhideWhenUsed/>
    <w:rsid w:val="004F7EB0"/>
    <w:pPr>
      <w:ind w:left="720"/>
    </w:pPr>
    <w:rPr>
      <w:rFonts w:cstheme="minorHAnsi"/>
      <w:sz w:val="20"/>
      <w:szCs w:val="20"/>
    </w:rPr>
  </w:style>
  <w:style w:type="paragraph" w:styleId="Verzeichnis5">
    <w:name w:val="toc 5"/>
    <w:basedOn w:val="Standard"/>
    <w:next w:val="Standard"/>
    <w:autoRedefine/>
    <w:uiPriority w:val="39"/>
    <w:unhideWhenUsed/>
    <w:rsid w:val="004F7EB0"/>
    <w:pPr>
      <w:ind w:left="960"/>
    </w:pPr>
    <w:rPr>
      <w:rFonts w:cstheme="minorHAnsi"/>
      <w:sz w:val="20"/>
      <w:szCs w:val="20"/>
    </w:rPr>
  </w:style>
  <w:style w:type="paragraph" w:styleId="Verzeichnis6">
    <w:name w:val="toc 6"/>
    <w:basedOn w:val="Standard"/>
    <w:next w:val="Standard"/>
    <w:autoRedefine/>
    <w:uiPriority w:val="39"/>
    <w:unhideWhenUsed/>
    <w:rsid w:val="004F7EB0"/>
    <w:pPr>
      <w:ind w:left="1200"/>
    </w:pPr>
    <w:rPr>
      <w:rFonts w:cstheme="minorHAnsi"/>
      <w:sz w:val="20"/>
      <w:szCs w:val="20"/>
    </w:rPr>
  </w:style>
  <w:style w:type="paragraph" w:styleId="Verzeichnis7">
    <w:name w:val="toc 7"/>
    <w:basedOn w:val="Standard"/>
    <w:next w:val="Standard"/>
    <w:autoRedefine/>
    <w:uiPriority w:val="39"/>
    <w:unhideWhenUsed/>
    <w:rsid w:val="004F7EB0"/>
    <w:pPr>
      <w:ind w:left="1440"/>
    </w:pPr>
    <w:rPr>
      <w:rFonts w:cstheme="minorHAnsi"/>
      <w:sz w:val="20"/>
      <w:szCs w:val="20"/>
    </w:rPr>
  </w:style>
  <w:style w:type="paragraph" w:styleId="Verzeichnis8">
    <w:name w:val="toc 8"/>
    <w:basedOn w:val="Standard"/>
    <w:next w:val="Standard"/>
    <w:autoRedefine/>
    <w:uiPriority w:val="39"/>
    <w:unhideWhenUsed/>
    <w:rsid w:val="004F7EB0"/>
    <w:pPr>
      <w:ind w:left="1680"/>
    </w:pPr>
    <w:rPr>
      <w:rFonts w:cstheme="minorHAnsi"/>
      <w:sz w:val="20"/>
      <w:szCs w:val="20"/>
    </w:rPr>
  </w:style>
  <w:style w:type="paragraph" w:styleId="Verzeichnis9">
    <w:name w:val="toc 9"/>
    <w:basedOn w:val="Standard"/>
    <w:next w:val="Standard"/>
    <w:autoRedefine/>
    <w:uiPriority w:val="39"/>
    <w:unhideWhenUsed/>
    <w:rsid w:val="004F7EB0"/>
    <w:pPr>
      <w:ind w:left="1920"/>
    </w:pPr>
    <w:rPr>
      <w:rFonts w:cstheme="minorHAnsi"/>
      <w:sz w:val="20"/>
      <w:szCs w:val="20"/>
    </w:rPr>
  </w:style>
  <w:style w:type="character" w:styleId="Hyperlink">
    <w:name w:val="Hyperlink"/>
    <w:basedOn w:val="Absatz-Standardschriftart"/>
    <w:uiPriority w:val="99"/>
    <w:qFormat/>
    <w:rsid w:val="00755D1C"/>
    <w:rPr>
      <w:color w:val="518E9F"/>
      <w:u w:val="single"/>
    </w:rPr>
  </w:style>
  <w:style w:type="character" w:customStyle="1" w:styleId="berschrift3Zchn">
    <w:name w:val="Überschrift 3 Zchn"/>
    <w:aliases w:val="Gutachten Zchn"/>
    <w:basedOn w:val="Absatz-Standardschriftart"/>
    <w:link w:val="berschrift3"/>
    <w:uiPriority w:val="6"/>
    <w:rsid w:val="00390CDB"/>
    <w:rPr>
      <w:rFonts w:ascii="Corbel" w:eastAsiaTheme="majorEastAsia" w:hAnsi="Corbel" w:cs="Times New Roman (Überschriften"/>
      <w:b/>
      <w:sz w:val="22"/>
      <w:szCs w:val="22"/>
    </w:rPr>
  </w:style>
  <w:style w:type="paragraph" w:styleId="Listenabsatz">
    <w:name w:val="List Paragraph"/>
    <w:basedOn w:val="Standard"/>
    <w:uiPriority w:val="34"/>
    <w:qFormat/>
    <w:rsid w:val="000B6988"/>
    <w:pPr>
      <w:ind w:left="720"/>
      <w:contextualSpacing/>
    </w:pPr>
  </w:style>
  <w:style w:type="paragraph" w:customStyle="1" w:styleId="Brieftext">
    <w:name w:val="Brieftext"/>
    <w:basedOn w:val="Standard"/>
    <w:link w:val="BrieftextZchn"/>
    <w:qFormat/>
    <w:rsid w:val="005F0E53"/>
    <w:pPr>
      <w:spacing w:after="240" w:line="320" w:lineRule="atLeast"/>
      <w:jc w:val="both"/>
    </w:pPr>
    <w:rPr>
      <w:rFonts w:ascii="Corbel" w:hAnsi="Corbel" w:cs="Corbel"/>
      <w:sz w:val="22"/>
      <w:szCs w:val="22"/>
    </w:rPr>
  </w:style>
  <w:style w:type="paragraph" w:customStyle="1" w:styleId="Brieftextkursiv">
    <w:name w:val="Brieftext kursiv"/>
    <w:basedOn w:val="Brieftext"/>
    <w:next w:val="Brieftext"/>
    <w:link w:val="BrieftextkursivZchn"/>
    <w:qFormat/>
    <w:rsid w:val="002C40EB"/>
    <w:rPr>
      <w:i/>
      <w:iCs/>
    </w:rPr>
  </w:style>
  <w:style w:type="character" w:customStyle="1" w:styleId="BrieftextZchn">
    <w:name w:val="Brieftext Zchn"/>
    <w:basedOn w:val="Absatz-Standardschriftart"/>
    <w:link w:val="Brieftext"/>
    <w:rsid w:val="005F0E53"/>
    <w:rPr>
      <w:rFonts w:ascii="Corbel" w:hAnsi="Corbel" w:cs="Corbel"/>
      <w:sz w:val="22"/>
      <w:szCs w:val="22"/>
    </w:rPr>
  </w:style>
  <w:style w:type="character" w:customStyle="1" w:styleId="BrieftextkursivZchn">
    <w:name w:val="Brieftext kursiv Zchn"/>
    <w:basedOn w:val="BrieftextZchn"/>
    <w:link w:val="Brieftextkursiv"/>
    <w:rsid w:val="002C40EB"/>
    <w:rPr>
      <w:rFonts w:ascii="Corbel" w:hAnsi="Corbel" w:cs="Corbel"/>
      <w:i/>
      <w:iCs/>
      <w:sz w:val="22"/>
      <w:szCs w:val="22"/>
      <w14:numForm w14:val="lining"/>
    </w:rPr>
  </w:style>
  <w:style w:type="paragraph" w:customStyle="1" w:styleId="SchriftzugGutachten">
    <w:name w:val="Schriftzug Gutachten"/>
    <w:basedOn w:val="Standard"/>
    <w:link w:val="SchriftzugGutachtenZchn"/>
    <w:uiPriority w:val="8"/>
    <w:rsid w:val="009B6C3C"/>
    <w:pPr>
      <w:spacing w:before="600" w:after="600"/>
      <w:jc w:val="center"/>
    </w:pPr>
    <w:rPr>
      <w:rFonts w:ascii="Corbel" w:hAnsi="Corbel" w:cs="Cambria"/>
      <w:caps/>
      <w:color w:val="DC0C23"/>
      <w:spacing w:val="48"/>
      <w:sz w:val="60"/>
      <w:szCs w:val="60"/>
    </w:rPr>
  </w:style>
  <w:style w:type="character" w:customStyle="1" w:styleId="SchriftzugGutachtenZchn">
    <w:name w:val="Schriftzug Gutachten Zchn"/>
    <w:basedOn w:val="Absatz-Standardschriftart"/>
    <w:link w:val="SchriftzugGutachten"/>
    <w:uiPriority w:val="8"/>
    <w:rsid w:val="009B6C3C"/>
    <w:rPr>
      <w:rFonts w:ascii="Corbel" w:hAnsi="Corbel" w:cs="Cambria"/>
      <w:caps/>
      <w:color w:val="DC0C23"/>
      <w:spacing w:val="48"/>
      <w:sz w:val="60"/>
      <w:szCs w:val="60"/>
    </w:rPr>
  </w:style>
  <w:style w:type="paragraph" w:customStyle="1" w:styleId="ThemadesGutachtens">
    <w:name w:val="Thema des Gutachtens"/>
    <w:basedOn w:val="Brieftext"/>
    <w:next w:val="Brieftext"/>
    <w:link w:val="ThemadesGutachtensZchn"/>
    <w:uiPriority w:val="8"/>
    <w:rsid w:val="004A2868"/>
    <w:pPr>
      <w:jc w:val="center"/>
    </w:pPr>
    <w:rPr>
      <w:caps/>
      <w:sz w:val="40"/>
      <w:szCs w:val="40"/>
    </w:rPr>
  </w:style>
  <w:style w:type="character" w:customStyle="1" w:styleId="ThemadesGutachtensZchn">
    <w:name w:val="Thema des Gutachtens Zchn"/>
    <w:basedOn w:val="BrieftextZchn"/>
    <w:link w:val="ThemadesGutachtens"/>
    <w:uiPriority w:val="8"/>
    <w:rsid w:val="00403A52"/>
    <w:rPr>
      <w:rFonts w:ascii="Corbel" w:hAnsi="Corbel" w:cs="Corbel"/>
      <w:caps/>
      <w:sz w:val="40"/>
      <w:szCs w:val="40"/>
    </w:rPr>
  </w:style>
  <w:style w:type="paragraph" w:customStyle="1" w:styleId="AuftraggeberSeite1">
    <w:name w:val="Auftraggeber (Seite 1)"/>
    <w:basedOn w:val="Brieftext"/>
    <w:link w:val="AuftraggeberSeite1Zchn"/>
    <w:uiPriority w:val="17"/>
    <w:rsid w:val="009B6C3C"/>
    <w:pPr>
      <w:jc w:val="center"/>
    </w:pPr>
    <w:rPr>
      <w:color w:val="5F5F5F"/>
      <w:sz w:val="20"/>
    </w:rPr>
  </w:style>
  <w:style w:type="character" w:customStyle="1" w:styleId="AuftraggeberSeite1Zchn">
    <w:name w:val="Auftraggeber (Seite 1) Zchn"/>
    <w:basedOn w:val="BrieftextZchn"/>
    <w:link w:val="AuftraggeberSeite1"/>
    <w:uiPriority w:val="17"/>
    <w:rsid w:val="00E07F7A"/>
    <w:rPr>
      <w:rFonts w:ascii="Corbel" w:hAnsi="Corbel" w:cs="Corbel"/>
      <w:color w:val="5F5F5F"/>
      <w:sz w:val="20"/>
      <w:szCs w:val="22"/>
    </w:rPr>
  </w:style>
  <w:style w:type="paragraph" w:customStyle="1" w:styleId="BrieftextohneAbstand">
    <w:name w:val="Brieftext ohne Abstand"/>
    <w:basedOn w:val="Brieftext"/>
    <w:link w:val="BrieftextohneAbstandZchn"/>
    <w:qFormat/>
    <w:rsid w:val="003F7316"/>
    <w:pPr>
      <w:spacing w:after="0"/>
      <w:jc w:val="left"/>
    </w:pPr>
    <w:rPr>
      <w:bCs/>
      <w:spacing w:val="2"/>
    </w:rPr>
  </w:style>
  <w:style w:type="character" w:customStyle="1" w:styleId="BrieftextohneAbstandZchn">
    <w:name w:val="Brieftext ohne Abstand Zchn"/>
    <w:basedOn w:val="BrieftextZchn"/>
    <w:link w:val="BrieftextohneAbstand"/>
    <w:rsid w:val="003F7316"/>
    <w:rPr>
      <w:rFonts w:ascii="Corbel" w:hAnsi="Corbel" w:cs="Corbel"/>
      <w:bCs/>
      <w:spacing w:val="2"/>
      <w:sz w:val="22"/>
      <w:szCs w:val="22"/>
      <w14:numForm w14:val="lining"/>
    </w:rPr>
  </w:style>
  <w:style w:type="paragraph" w:customStyle="1" w:styleId="AutorenSeite1">
    <w:name w:val="Autoren (Seite 1)"/>
    <w:basedOn w:val="Brieftext"/>
    <w:link w:val="AutorenSeite1Zchn"/>
    <w:uiPriority w:val="17"/>
    <w:rsid w:val="009B6C3C"/>
    <w:pPr>
      <w:spacing w:after="0" w:line="240" w:lineRule="auto"/>
      <w:jc w:val="center"/>
    </w:pPr>
    <w:rPr>
      <w:b/>
      <w:bCs/>
      <w:color w:val="5F5F5F"/>
      <w:spacing w:val="2"/>
      <w:sz w:val="20"/>
      <w:szCs w:val="16"/>
    </w:rPr>
  </w:style>
  <w:style w:type="character" w:customStyle="1" w:styleId="AutorenSeite1Zchn">
    <w:name w:val="Autoren (Seite 1) Zchn"/>
    <w:basedOn w:val="BrieftextZchn"/>
    <w:link w:val="AutorenSeite1"/>
    <w:uiPriority w:val="17"/>
    <w:rsid w:val="00E07F7A"/>
    <w:rPr>
      <w:rFonts w:ascii="Corbel" w:hAnsi="Corbel" w:cs="Corbel"/>
      <w:b/>
      <w:bCs/>
      <w:color w:val="5F5F5F"/>
      <w:spacing w:val="2"/>
      <w:sz w:val="20"/>
      <w:szCs w:val="16"/>
    </w:rPr>
  </w:style>
  <w:style w:type="character" w:customStyle="1" w:styleId="berschrift4Zchn">
    <w:name w:val="Überschrift 4 Zchn"/>
    <w:basedOn w:val="Absatz-Standardschriftart"/>
    <w:link w:val="berschrift4"/>
    <w:uiPriority w:val="6"/>
    <w:rsid w:val="00390CDB"/>
    <w:rPr>
      <w:rFonts w:ascii="Corbel" w:eastAsiaTheme="majorEastAsia" w:hAnsi="Corbel" w:cstheme="majorBidi"/>
      <w:b/>
      <w:iCs/>
      <w:sz w:val="22"/>
      <w:szCs w:val="22"/>
    </w:rPr>
  </w:style>
  <w:style w:type="character" w:customStyle="1" w:styleId="berschrift5Zchn">
    <w:name w:val="Überschrift 5 Zchn"/>
    <w:basedOn w:val="Absatz-Standardschriftart"/>
    <w:link w:val="berschrift5"/>
    <w:uiPriority w:val="6"/>
    <w:rsid w:val="00DF46DF"/>
    <w:rPr>
      <w:rFonts w:ascii="Corbel" w:eastAsiaTheme="majorEastAsia" w:hAnsi="Corbel" w:cstheme="majorBidi"/>
      <w:b/>
      <w:sz w:val="22"/>
      <w:szCs w:val="22"/>
    </w:rPr>
  </w:style>
  <w:style w:type="character" w:customStyle="1" w:styleId="berschrift6Zchn">
    <w:name w:val="Überschrift 6 Zchn"/>
    <w:basedOn w:val="Absatz-Standardschriftart"/>
    <w:link w:val="berschrift6"/>
    <w:uiPriority w:val="6"/>
    <w:rsid w:val="00DF46DF"/>
    <w:rPr>
      <w:rFonts w:ascii="Corbel" w:eastAsiaTheme="majorEastAsia" w:hAnsi="Corbel" w:cstheme="majorBidi"/>
      <w:b/>
      <w:sz w:val="22"/>
      <w:szCs w:val="22"/>
    </w:rPr>
  </w:style>
  <w:style w:type="character" w:customStyle="1" w:styleId="berschrift7Zchn">
    <w:name w:val="Überschrift 7 Zchn"/>
    <w:basedOn w:val="Absatz-Standardschriftart"/>
    <w:link w:val="berschrift7"/>
    <w:uiPriority w:val="6"/>
    <w:rsid w:val="00DF46DF"/>
    <w:rPr>
      <w:rFonts w:ascii="Corbel" w:eastAsiaTheme="majorEastAsia" w:hAnsi="Corbel" w:cstheme="majorBidi"/>
      <w:b/>
      <w:iCs/>
      <w:sz w:val="22"/>
      <w:szCs w:val="22"/>
    </w:rPr>
  </w:style>
  <w:style w:type="character" w:customStyle="1" w:styleId="berschrift8Zchn">
    <w:name w:val="Überschrift 8 Zchn"/>
    <w:basedOn w:val="Absatz-Standardschriftart"/>
    <w:link w:val="berschrift8"/>
    <w:uiPriority w:val="6"/>
    <w:rsid w:val="00DF46DF"/>
    <w:rPr>
      <w:rFonts w:ascii="Corbel" w:eastAsiaTheme="majorEastAsia" w:hAnsi="Corbel" w:cstheme="majorBidi"/>
      <w:b/>
      <w:sz w:val="22"/>
      <w:szCs w:val="21"/>
    </w:rPr>
  </w:style>
  <w:style w:type="character" w:customStyle="1" w:styleId="berschrift9Zchn">
    <w:name w:val="Überschrift 9 Zchn"/>
    <w:basedOn w:val="Absatz-Standardschriftart"/>
    <w:link w:val="berschrift9"/>
    <w:uiPriority w:val="6"/>
    <w:rsid w:val="00DF46DF"/>
    <w:rPr>
      <w:rFonts w:ascii="Corbel" w:eastAsiaTheme="majorEastAsia" w:hAnsi="Corbel" w:cstheme="majorBidi"/>
      <w:b/>
      <w:iCs/>
      <w:sz w:val="22"/>
      <w:szCs w:val="21"/>
    </w:rPr>
  </w:style>
  <w:style w:type="table" w:styleId="Tabellenraster">
    <w:name w:val="Table Grid"/>
    <w:basedOn w:val="NormaleTabelle"/>
    <w:uiPriority w:val="39"/>
    <w:rsid w:val="003D72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terschriftFunktionletzteSeite">
    <w:name w:val="Unterschrift | Funktion (letzte Seite)"/>
    <w:basedOn w:val="Brieftext"/>
    <w:link w:val="UnterschriftFunktionletzteSeiteZchn"/>
    <w:uiPriority w:val="18"/>
    <w:rsid w:val="00374015"/>
    <w:pPr>
      <w:spacing w:after="0"/>
      <w:jc w:val="left"/>
    </w:pPr>
  </w:style>
  <w:style w:type="character" w:customStyle="1" w:styleId="UnterschriftFunktionletzteSeiteZchn">
    <w:name w:val="Unterschrift | Funktion (letzte Seite) Zchn"/>
    <w:basedOn w:val="BrieftextZchn"/>
    <w:link w:val="UnterschriftFunktionletzteSeite"/>
    <w:uiPriority w:val="18"/>
    <w:rsid w:val="00E07F7A"/>
    <w:rPr>
      <w:rFonts w:ascii="Corbel" w:hAnsi="Corbel" w:cs="Corbel"/>
      <w:sz w:val="22"/>
      <w:szCs w:val="22"/>
    </w:rPr>
  </w:style>
  <w:style w:type="paragraph" w:styleId="Aufzhlungszeichen2">
    <w:name w:val="List Bullet 2"/>
    <w:basedOn w:val="Brieftext"/>
    <w:uiPriority w:val="1"/>
    <w:qFormat/>
    <w:rsid w:val="00B05F31"/>
    <w:pPr>
      <w:numPr>
        <w:numId w:val="2"/>
      </w:numPr>
      <w:contextualSpacing/>
    </w:pPr>
  </w:style>
  <w:style w:type="paragraph" w:styleId="Aufzhlungszeichen3">
    <w:name w:val="List Bullet 3"/>
    <w:basedOn w:val="Brieftext"/>
    <w:uiPriority w:val="1"/>
    <w:qFormat/>
    <w:rsid w:val="00B05F31"/>
    <w:pPr>
      <w:numPr>
        <w:numId w:val="3"/>
      </w:numPr>
      <w:contextualSpacing/>
    </w:pPr>
  </w:style>
  <w:style w:type="paragraph" w:styleId="Funotentext">
    <w:name w:val="footnote text"/>
    <w:basedOn w:val="Brieftext"/>
    <w:link w:val="FunotentextZchn"/>
    <w:uiPriority w:val="2"/>
    <w:qFormat/>
    <w:rsid w:val="00AB262F"/>
    <w:pPr>
      <w:tabs>
        <w:tab w:val="left" w:pos="284"/>
      </w:tabs>
      <w:spacing w:after="0" w:line="240" w:lineRule="auto"/>
      <w:ind w:left="284" w:hanging="284"/>
    </w:pPr>
    <w:rPr>
      <w:sz w:val="20"/>
      <w:szCs w:val="20"/>
    </w:rPr>
  </w:style>
  <w:style w:type="character" w:customStyle="1" w:styleId="FunotentextZchn">
    <w:name w:val="Fußnotentext Zchn"/>
    <w:basedOn w:val="Absatz-Standardschriftart"/>
    <w:link w:val="Funotentext"/>
    <w:uiPriority w:val="2"/>
    <w:rsid w:val="00CF0E84"/>
    <w:rPr>
      <w:rFonts w:ascii="Corbel" w:hAnsi="Corbel" w:cs="Corbel"/>
      <w:sz w:val="20"/>
      <w:szCs w:val="20"/>
    </w:rPr>
  </w:style>
  <w:style w:type="character" w:styleId="Funotenzeichen">
    <w:name w:val="footnote reference"/>
    <w:basedOn w:val="Absatz-Standardschriftart"/>
    <w:uiPriority w:val="2"/>
    <w:rsid w:val="00FA7EE7"/>
    <w:rPr>
      <w:vertAlign w:val="superscript"/>
    </w:rPr>
  </w:style>
  <w:style w:type="paragraph" w:styleId="Zitat">
    <w:name w:val="Quote"/>
    <w:basedOn w:val="Brieftext"/>
    <w:next w:val="Brieftext"/>
    <w:link w:val="ZitatZchn"/>
    <w:uiPriority w:val="4"/>
    <w:qFormat/>
    <w:rsid w:val="00D77FA0"/>
    <w:pPr>
      <w:spacing w:line="240" w:lineRule="auto"/>
      <w:ind w:left="567" w:right="567"/>
    </w:pPr>
    <w:rPr>
      <w:i/>
      <w:iCs/>
    </w:rPr>
  </w:style>
  <w:style w:type="character" w:customStyle="1" w:styleId="ZitatZchn">
    <w:name w:val="Zitat Zchn"/>
    <w:basedOn w:val="Absatz-Standardschriftart"/>
    <w:link w:val="Zitat"/>
    <w:uiPriority w:val="4"/>
    <w:rsid w:val="00D77FA0"/>
    <w:rPr>
      <w:rFonts w:ascii="Corbel" w:hAnsi="Corbel" w:cs="Corbel"/>
      <w:i/>
      <w:iCs/>
      <w:sz w:val="22"/>
      <w:szCs w:val="22"/>
    </w:rPr>
  </w:style>
  <w:style w:type="paragraph" w:customStyle="1" w:styleId="AzDokNrletzteSeite">
    <w:name w:val="Az. | DokNr. (letzte Seite)"/>
    <w:basedOn w:val="Brieftext"/>
    <w:link w:val="AzDokNrletzteSeiteZchn"/>
    <w:uiPriority w:val="19"/>
    <w:rsid w:val="00741509"/>
    <w:pPr>
      <w:spacing w:after="0" w:line="240" w:lineRule="auto"/>
    </w:pPr>
    <w:rPr>
      <w:color w:val="5F5E5E"/>
      <w:sz w:val="16"/>
      <w:szCs w:val="16"/>
    </w:rPr>
  </w:style>
  <w:style w:type="character" w:customStyle="1" w:styleId="AzDokNrletzteSeiteZchn">
    <w:name w:val="Az. | DokNr. (letzte Seite) Zchn"/>
    <w:basedOn w:val="BrieftextZchn"/>
    <w:link w:val="AzDokNrletzteSeite"/>
    <w:uiPriority w:val="19"/>
    <w:rsid w:val="00741509"/>
    <w:rPr>
      <w:rFonts w:ascii="Corbel" w:hAnsi="Corbel" w:cs="Corbel"/>
      <w:color w:val="5F5E5E"/>
      <w:sz w:val="16"/>
      <w:szCs w:val="16"/>
    </w:rPr>
  </w:style>
  <w:style w:type="paragraph" w:customStyle="1" w:styleId="ManagementSummary">
    <w:name w:val="Management Summary"/>
    <w:basedOn w:val="Brieftext"/>
    <w:next w:val="Brieftext"/>
    <w:link w:val="ManagementSummaryZchn"/>
    <w:uiPriority w:val="6"/>
    <w:rsid w:val="00F067B3"/>
    <w:pPr>
      <w:keepNext/>
      <w:keepLines/>
      <w:pageBreakBefore/>
    </w:pPr>
    <w:rPr>
      <w:b/>
      <w:bCs/>
      <w:caps/>
      <w:sz w:val="32"/>
      <w:szCs w:val="32"/>
    </w:rPr>
  </w:style>
  <w:style w:type="character" w:customStyle="1" w:styleId="ManagementSummaryZchn">
    <w:name w:val="Management Summary Zchn"/>
    <w:basedOn w:val="BrieftextZchn"/>
    <w:link w:val="ManagementSummary"/>
    <w:uiPriority w:val="6"/>
    <w:rsid w:val="00F067B3"/>
    <w:rPr>
      <w:rFonts w:ascii="Corbel" w:hAnsi="Corbel" w:cs="Corbel"/>
      <w:b/>
      <w:bCs/>
      <w:caps/>
      <w:sz w:val="32"/>
      <w:szCs w:val="32"/>
    </w:rPr>
  </w:style>
  <w:style w:type="paragraph" w:customStyle="1" w:styleId="FirmierungFuzeileSeite1">
    <w:name w:val="Firmierung Fußzeile (Seite 1)"/>
    <w:basedOn w:val="Standard"/>
    <w:next w:val="Fuzeile"/>
    <w:link w:val="FirmierungFuzeileSeite1Zchn"/>
    <w:uiPriority w:val="17"/>
    <w:rsid w:val="00990FFF"/>
    <w:pPr>
      <w:jc w:val="center"/>
    </w:pPr>
    <w:rPr>
      <w:rFonts w:ascii="Corbel" w:hAnsi="Corbel" w:cs="Corbel"/>
      <w:b/>
      <w:bCs/>
      <w:color w:val="808080" w:themeColor="background1" w:themeShade="80"/>
      <w:spacing w:val="2"/>
      <w:sz w:val="16"/>
      <w:szCs w:val="16"/>
    </w:rPr>
  </w:style>
  <w:style w:type="character" w:customStyle="1" w:styleId="FirmierungFuzeileSeite1Zchn">
    <w:name w:val="Firmierung Fußzeile (Seite 1) Zchn"/>
    <w:basedOn w:val="Absatz-Standardschriftart"/>
    <w:link w:val="FirmierungFuzeileSeite1"/>
    <w:uiPriority w:val="17"/>
    <w:rsid w:val="00E07F7A"/>
    <w:rPr>
      <w:rFonts w:ascii="Corbel" w:hAnsi="Corbel" w:cs="Corbel"/>
      <w:b/>
      <w:bCs/>
      <w:color w:val="808080" w:themeColor="background1" w:themeShade="80"/>
      <w:spacing w:val="2"/>
      <w:sz w:val="16"/>
      <w:szCs w:val="16"/>
    </w:rPr>
  </w:style>
  <w:style w:type="character" w:styleId="NichtaufgelsteErwhnung">
    <w:name w:val="Unresolved Mention"/>
    <w:basedOn w:val="Absatz-Standardschriftart"/>
    <w:uiPriority w:val="99"/>
    <w:semiHidden/>
    <w:unhideWhenUsed/>
    <w:rsid w:val="00BE74AC"/>
    <w:rPr>
      <w:color w:val="605E5C"/>
      <w:shd w:val="clear" w:color="auto" w:fill="E1DFDD"/>
    </w:rPr>
  </w:style>
  <w:style w:type="character" w:styleId="Kommentarzeichen">
    <w:name w:val="annotation reference"/>
    <w:basedOn w:val="Absatz-Standardschriftart"/>
    <w:unhideWhenUsed/>
    <w:rsid w:val="004E1A0B"/>
    <w:rPr>
      <w:sz w:val="16"/>
      <w:szCs w:val="16"/>
    </w:rPr>
  </w:style>
  <w:style w:type="paragraph" w:styleId="Kommentartext">
    <w:name w:val="annotation text"/>
    <w:basedOn w:val="Standard"/>
    <w:link w:val="KommentartextZchn"/>
    <w:uiPriority w:val="99"/>
    <w:unhideWhenUsed/>
    <w:rsid w:val="004E1A0B"/>
    <w:rPr>
      <w:sz w:val="20"/>
      <w:szCs w:val="20"/>
    </w:rPr>
  </w:style>
  <w:style w:type="character" w:customStyle="1" w:styleId="KommentartextZchn">
    <w:name w:val="Kommentartext Zchn"/>
    <w:basedOn w:val="Absatz-Standardschriftart"/>
    <w:link w:val="Kommentartext"/>
    <w:uiPriority w:val="99"/>
    <w:rsid w:val="004E1A0B"/>
    <w:rPr>
      <w:sz w:val="20"/>
      <w:szCs w:val="20"/>
    </w:rPr>
  </w:style>
  <w:style w:type="paragraph" w:styleId="Kommentarthema">
    <w:name w:val="annotation subject"/>
    <w:basedOn w:val="Kommentartext"/>
    <w:next w:val="Kommentartext"/>
    <w:link w:val="KommentarthemaZchn"/>
    <w:uiPriority w:val="99"/>
    <w:semiHidden/>
    <w:unhideWhenUsed/>
    <w:rsid w:val="004E1A0B"/>
    <w:rPr>
      <w:b/>
      <w:bCs/>
    </w:rPr>
  </w:style>
  <w:style w:type="character" w:customStyle="1" w:styleId="KommentarthemaZchn">
    <w:name w:val="Kommentarthema Zchn"/>
    <w:basedOn w:val="KommentartextZchn"/>
    <w:link w:val="Kommentarthema"/>
    <w:uiPriority w:val="99"/>
    <w:semiHidden/>
    <w:rsid w:val="004E1A0B"/>
    <w:rPr>
      <w:b/>
      <w:bCs/>
      <w:sz w:val="20"/>
      <w:szCs w:val="20"/>
    </w:rPr>
  </w:style>
  <w:style w:type="table" w:customStyle="1" w:styleId="Tabellenraster1">
    <w:name w:val="Tabellenraster1"/>
    <w:basedOn w:val="NormaleTabelle"/>
    <w:next w:val="Tabellenraster"/>
    <w:rsid w:val="0080080F"/>
    <w:pPr>
      <w:overflowPunct w:val="0"/>
      <w:autoSpaceDE w:val="0"/>
      <w:autoSpaceDN w:val="0"/>
      <w:adjustRightInd w:val="0"/>
      <w:textAlignment w:val="baseline"/>
    </w:pPr>
    <w:rPr>
      <w:rFonts w:ascii="Corbel" w:eastAsia="Times New Roman" w:hAnsi="Corbel"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Standard"/>
    <w:rsid w:val="00A9100F"/>
    <w:pPr>
      <w:spacing w:line="312" w:lineRule="auto"/>
      <w:jc w:val="both"/>
    </w:pPr>
    <w:rPr>
      <w:rFonts w:ascii="Arial" w:hAnsi="Arial" w:cs="Arial"/>
      <w:kern w:val="0"/>
      <w:sz w:val="22"/>
      <w:szCs w:val="22"/>
      <w:lang w:eastAsia="de-DE"/>
      <w14:ligatures w14:val="none"/>
    </w:rPr>
  </w:style>
  <w:style w:type="table" w:styleId="Gitternetztabelle4Akzent4">
    <w:name w:val="Grid Table 4 Accent 4"/>
    <w:basedOn w:val="NormaleTabelle"/>
    <w:uiPriority w:val="49"/>
    <w:rsid w:val="00FD1AAC"/>
    <w:rPr>
      <w:sz w:val="22"/>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erarbeitung">
    <w:name w:val="Revision"/>
    <w:hidden/>
    <w:uiPriority w:val="99"/>
    <w:semiHidden/>
    <w:rsid w:val="00720144"/>
  </w:style>
  <w:style w:type="character" w:styleId="BesuchterLink">
    <w:name w:val="FollowedHyperlink"/>
    <w:basedOn w:val="Absatz-Standardschriftart"/>
    <w:uiPriority w:val="99"/>
    <w:semiHidden/>
    <w:unhideWhenUsed/>
    <w:rsid w:val="0009260E"/>
    <w:rPr>
      <w:color w:val="954F72" w:themeColor="followedHyperlink"/>
      <w:u w:val="single"/>
    </w:rPr>
  </w:style>
  <w:style w:type="paragraph" w:customStyle="1" w:styleId="TextinGliederung">
    <w:name w:val="Text in Gliederung"/>
    <w:basedOn w:val="Standard"/>
    <w:qFormat/>
    <w:rsid w:val="005433FF"/>
    <w:pPr>
      <w:spacing w:before="120" w:after="120" w:line="312" w:lineRule="auto"/>
      <w:ind w:left="1134"/>
      <w:jc w:val="both"/>
    </w:pPr>
    <w:rPr>
      <w:rFonts w:ascii="Arial" w:eastAsia="Times New Roman" w:hAnsi="Arial" w:cs="Times New Roman"/>
      <w:kern w:val="0"/>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136889">
      <w:bodyDiv w:val="1"/>
      <w:marLeft w:val="0"/>
      <w:marRight w:val="0"/>
      <w:marTop w:val="0"/>
      <w:marBottom w:val="0"/>
      <w:divBdr>
        <w:top w:val="none" w:sz="0" w:space="0" w:color="auto"/>
        <w:left w:val="none" w:sz="0" w:space="0" w:color="auto"/>
        <w:bottom w:val="none" w:sz="0" w:space="0" w:color="auto"/>
        <w:right w:val="none" w:sz="0" w:space="0" w:color="auto"/>
      </w:divBdr>
      <w:divsChild>
        <w:div w:id="1647707374">
          <w:marLeft w:val="576"/>
          <w:marRight w:val="0"/>
          <w:marTop w:val="0"/>
          <w:marBottom w:val="240"/>
          <w:divBdr>
            <w:top w:val="none" w:sz="0" w:space="0" w:color="auto"/>
            <w:left w:val="none" w:sz="0" w:space="0" w:color="auto"/>
            <w:bottom w:val="none" w:sz="0" w:space="0" w:color="auto"/>
            <w:right w:val="none" w:sz="0" w:space="0" w:color="auto"/>
          </w:divBdr>
        </w:div>
      </w:divsChild>
    </w:div>
    <w:div w:id="1226836041">
      <w:bodyDiv w:val="1"/>
      <w:marLeft w:val="0"/>
      <w:marRight w:val="0"/>
      <w:marTop w:val="0"/>
      <w:marBottom w:val="0"/>
      <w:divBdr>
        <w:top w:val="none" w:sz="0" w:space="0" w:color="auto"/>
        <w:left w:val="none" w:sz="0" w:space="0" w:color="auto"/>
        <w:bottom w:val="none" w:sz="0" w:space="0" w:color="auto"/>
        <w:right w:val="none" w:sz="0" w:space="0" w:color="auto"/>
      </w:divBdr>
    </w:div>
    <w:div w:id="1266156964">
      <w:bodyDiv w:val="1"/>
      <w:marLeft w:val="0"/>
      <w:marRight w:val="0"/>
      <w:marTop w:val="0"/>
      <w:marBottom w:val="0"/>
      <w:divBdr>
        <w:top w:val="none" w:sz="0" w:space="0" w:color="auto"/>
        <w:left w:val="none" w:sz="0" w:space="0" w:color="auto"/>
        <w:bottom w:val="none" w:sz="0" w:space="0" w:color="auto"/>
        <w:right w:val="none" w:sz="0" w:space="0" w:color="auto"/>
      </w:divBdr>
    </w:div>
    <w:div w:id="1385179568">
      <w:bodyDiv w:val="1"/>
      <w:marLeft w:val="0"/>
      <w:marRight w:val="0"/>
      <w:marTop w:val="0"/>
      <w:marBottom w:val="0"/>
      <w:divBdr>
        <w:top w:val="none" w:sz="0" w:space="0" w:color="auto"/>
        <w:left w:val="none" w:sz="0" w:space="0" w:color="auto"/>
        <w:bottom w:val="none" w:sz="0" w:space="0" w:color="auto"/>
        <w:right w:val="none" w:sz="0" w:space="0" w:color="auto"/>
      </w:divBdr>
    </w:div>
    <w:div w:id="1473907900">
      <w:bodyDiv w:val="1"/>
      <w:marLeft w:val="0"/>
      <w:marRight w:val="0"/>
      <w:marTop w:val="0"/>
      <w:marBottom w:val="0"/>
      <w:divBdr>
        <w:top w:val="none" w:sz="0" w:space="0" w:color="auto"/>
        <w:left w:val="none" w:sz="0" w:space="0" w:color="auto"/>
        <w:bottom w:val="none" w:sz="0" w:space="0" w:color="auto"/>
        <w:right w:val="none" w:sz="0" w:space="0" w:color="auto"/>
      </w:divBdr>
    </w:div>
    <w:div w:id="170872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ngle-market-economy.ec.europa.eu/single-market/public-procurement/digital-procurement/european-single-procurement-document-and-ecertis_en?lang=de"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dtvp.de/" TargetMode="External"/><Relationship Id="rId17" Type="http://schemas.openxmlformats.org/officeDocument/2006/relationships/hyperlink" Target="http://www.dtvp.de/" TargetMode="External"/><Relationship Id="rId2" Type="http://schemas.openxmlformats.org/officeDocument/2006/relationships/customXml" Target="../customXml/item2.xml"/><Relationship Id="rId16" Type="http://schemas.openxmlformats.org/officeDocument/2006/relationships/hyperlink" Target="http://www.dtvp.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tvp.d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dtvp.de/" TargetMode="External"/><Relationship Id="rId23" Type="http://schemas.openxmlformats.org/officeDocument/2006/relationships/fontTable" Target="fontTable.xml"/><Relationship Id="rId10" Type="http://schemas.openxmlformats.org/officeDocument/2006/relationships/hyperlink" Target="http://www.dtvp.de/"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dtvp.de/" TargetMode="External"/><Relationship Id="rId14" Type="http://schemas.openxmlformats.org/officeDocument/2006/relationships/hyperlink" Target="https://www.bmwk.de/Redaktion/DE/Downloads/J-L/leitfaden-einheitlichen-europaeischen-eigenerklaerung.html"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L:\DATEV\DATEN\PHANTASY\BBH\dot\Gutacht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7246611b-21ae-4d2d-aecc-9201730d1af0</BSO999929>
</file>

<file path=customXml/itemProps1.xml><?xml version="1.0" encoding="utf-8"?>
<ds:datastoreItem xmlns:ds="http://schemas.openxmlformats.org/officeDocument/2006/customXml" ds:itemID="{C3BBB1EF-DBFD-9243-96EE-748A4767A9C2}">
  <ds:schemaRefs>
    <ds:schemaRef ds:uri="http://schemas.openxmlformats.org/officeDocument/2006/bibliography"/>
  </ds:schemaRefs>
</ds:datastoreItem>
</file>

<file path=customXml/itemProps2.xml><?xml version="1.0" encoding="utf-8"?>
<ds:datastoreItem xmlns:ds="http://schemas.openxmlformats.org/officeDocument/2006/customXml" ds:itemID="{B738B2CD-391E-4FA5-9775-C86A6EE5181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Gutachten</Template>
  <TotalTime>0</TotalTime>
  <Pages>15</Pages>
  <Words>3445</Words>
  <Characters>21709</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Gutachten BBH</dc:subject>
  <dc:creator>Konrad, Margarita</dc:creator>
  <cp:keywords>NICHT_SPEICHERN Qualitätsmanagement</cp:keywords>
  <dc:description/>
  <cp:lastModifiedBy>Hellmann, Maria</cp:lastModifiedBy>
  <cp:revision>33</cp:revision>
  <cp:lastPrinted>2026-06-25T07:56:00Z</cp:lastPrinted>
  <dcterms:created xsi:type="dcterms:W3CDTF">2025-04-22T13:18:00Z</dcterms:created>
  <dcterms:modified xsi:type="dcterms:W3CDTF">2026-06-25T08:50:00Z</dcterms:modified>
</cp:coreProperties>
</file>